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B6A5E" w14:textId="45E43824" w:rsidR="006C2F16" w:rsidRPr="000E2D1E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bookmarkStart w:id="0" w:name="_GoBack"/>
      <w:bookmarkEnd w:id="0"/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A91279">
        <w:rPr>
          <w:rFonts w:eastAsiaTheme="minorEastAsia" w:cs="Arial"/>
          <w:b/>
          <w:bCs/>
          <w:sz w:val="24"/>
          <w:szCs w:val="22"/>
          <w:lang w:val="en-US" w:eastAsia="ko-KR"/>
        </w:rPr>
        <w:t>9</w:t>
      </w:r>
      <w:r w:rsidR="000A7492">
        <w:rPr>
          <w:rFonts w:eastAsiaTheme="minorEastAsia" w:cs="Arial"/>
          <w:b/>
          <w:bCs/>
          <w:sz w:val="24"/>
          <w:szCs w:val="22"/>
          <w:lang w:val="en-US" w:eastAsia="ko-KR"/>
        </w:rPr>
        <w:t>8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R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>1-</w:t>
      </w:r>
      <w:r w:rsidR="007A4298">
        <w:rPr>
          <w:rFonts w:eastAsiaTheme="minorEastAsia" w:cs="Arial"/>
          <w:b/>
          <w:bCs/>
          <w:sz w:val="24"/>
          <w:szCs w:val="22"/>
          <w:lang w:val="en-US" w:eastAsia="ko-KR"/>
        </w:rPr>
        <w:t>1909038</w:t>
      </w:r>
    </w:p>
    <w:p w14:paraId="69B6794B" w14:textId="77777777" w:rsidR="007A4298" w:rsidRDefault="007A4298" w:rsidP="007A4298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Prague</w:t>
      </w:r>
      <w:r w:rsidRPr="009566E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Czech Republic, 26</w:t>
      </w:r>
      <w:r w:rsidRPr="003C2A8C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30</w:t>
      </w:r>
      <w:r w:rsidRPr="003C2A8C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 </w:t>
      </w:r>
      <w:r w:rsidRPr="009566E4">
        <w:rPr>
          <w:rFonts w:ascii="Arial" w:hAnsi="Arial" w:cs="Arial"/>
          <w:b/>
          <w:sz w:val="24"/>
        </w:rPr>
        <w:t>2019</w:t>
      </w:r>
    </w:p>
    <w:p w14:paraId="5FE3394E" w14:textId="77777777" w:rsidR="006C2F16" w:rsidRDefault="006C2F16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1360E742" w:rsidR="00A8796D" w:rsidRPr="00304FF8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304FF8">
        <w:rPr>
          <w:rFonts w:cs="Arial"/>
          <w:b/>
          <w:bCs/>
          <w:sz w:val="24"/>
          <w:lang w:val="en-US"/>
        </w:rPr>
        <w:t xml:space="preserve">Agenda </w:t>
      </w:r>
      <w:r w:rsidR="000B4D11" w:rsidRPr="00304FF8">
        <w:rPr>
          <w:rFonts w:cs="Arial"/>
          <w:b/>
          <w:bCs/>
          <w:sz w:val="24"/>
          <w:lang w:val="en-US"/>
        </w:rPr>
        <w:t>Item:</w:t>
      </w:r>
      <w:r w:rsidRPr="00304FF8">
        <w:rPr>
          <w:rFonts w:cs="Arial"/>
          <w:b/>
          <w:bCs/>
          <w:sz w:val="24"/>
          <w:lang w:val="en-US"/>
        </w:rPr>
        <w:tab/>
      </w:r>
      <w:r w:rsidR="000B4D11" w:rsidRPr="00304FF8">
        <w:rPr>
          <w:rFonts w:cs="Arial"/>
          <w:b/>
          <w:bCs/>
          <w:sz w:val="24"/>
          <w:lang w:val="en-US"/>
        </w:rPr>
        <w:t>7.2.9</w:t>
      </w:r>
      <w:r w:rsidR="00304FF8" w:rsidRPr="00304FF8">
        <w:rPr>
          <w:rFonts w:cs="Arial"/>
          <w:b/>
          <w:bCs/>
          <w:sz w:val="24"/>
          <w:lang w:val="en-US"/>
        </w:rPr>
        <w:t>.</w:t>
      </w:r>
      <w:r w:rsidR="007A4298">
        <w:rPr>
          <w:rFonts w:cs="Arial"/>
          <w:b/>
          <w:bCs/>
          <w:sz w:val="24"/>
          <w:lang w:val="en-US"/>
        </w:rPr>
        <w:t>3</w:t>
      </w:r>
    </w:p>
    <w:p w14:paraId="57493CDB" w14:textId="2AC4C23A" w:rsidR="00A8796D" w:rsidRPr="000B4D11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>InterDigital</w:t>
      </w:r>
      <w:r w:rsidR="00E17C60" w:rsidRPr="000B4D11">
        <w:rPr>
          <w:rFonts w:ascii="Arial" w:hAnsi="Arial" w:cs="Arial"/>
          <w:b/>
          <w:bCs/>
          <w:sz w:val="24"/>
        </w:rPr>
        <w:t>, Inc.</w:t>
      </w:r>
      <w:r w:rsidRPr="000B4D11">
        <w:rPr>
          <w:rFonts w:ascii="Arial" w:hAnsi="Arial" w:cs="Arial"/>
          <w:b/>
          <w:bCs/>
          <w:sz w:val="24"/>
        </w:rPr>
        <w:t xml:space="preserve"> </w:t>
      </w:r>
    </w:p>
    <w:p w14:paraId="2C8548BB" w14:textId="0ED2D6DB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34140D">
        <w:rPr>
          <w:rFonts w:ascii="Arial" w:eastAsia="SimSun" w:hAnsi="Arial" w:cs="Arial"/>
          <w:b/>
          <w:bCs/>
          <w:sz w:val="24"/>
          <w:szCs w:val="20"/>
        </w:rPr>
        <w:t xml:space="preserve">MIMO Layer Adaptation </w:t>
      </w:r>
      <w:r w:rsidR="00304FF8" w:rsidRPr="00304FF8">
        <w:rPr>
          <w:rFonts w:ascii="Arial" w:eastAsia="SimSun" w:hAnsi="Arial" w:cs="Arial"/>
          <w:b/>
          <w:bCs/>
          <w:sz w:val="24"/>
          <w:szCs w:val="20"/>
        </w:rPr>
        <w:t>for UE Power Saving</w:t>
      </w:r>
    </w:p>
    <w:p w14:paraId="562BB2A0" w14:textId="20999252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0B4D11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507C3BFB" w14:textId="1EE263E9" w:rsidR="006743CE" w:rsidRDefault="006743CE" w:rsidP="00846D49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I</w:t>
      </w:r>
      <w:r w:rsidRPr="003322CC">
        <w:rPr>
          <w:rFonts w:cs="Times New Roman"/>
          <w:lang w:eastAsia="sv-SE"/>
        </w:rPr>
        <w:t>n RAN #</w:t>
      </w:r>
      <w:r>
        <w:rPr>
          <w:rFonts w:cs="Times New Roman"/>
          <w:lang w:eastAsia="sv-SE"/>
        </w:rPr>
        <w:t>84</w:t>
      </w:r>
      <w:r w:rsidRPr="003322CC">
        <w:rPr>
          <w:rFonts w:cs="Times New Roman"/>
          <w:lang w:eastAsia="sv-SE"/>
        </w:rPr>
        <w:t>, the UE power saving work item was approved</w:t>
      </w:r>
      <w:r>
        <w:rPr>
          <w:rFonts w:cs="Times New Roman"/>
          <w:lang w:eastAsia="sv-SE"/>
        </w:rPr>
        <w:t xml:space="preserve"> [1].</w:t>
      </w:r>
      <w:r w:rsidRPr="003322CC">
        <w:rPr>
          <w:rFonts w:cs="Times New Roman"/>
          <w:lang w:eastAsia="sv-SE"/>
        </w:rPr>
        <w:t xml:space="preserve"> </w:t>
      </w:r>
      <w:r>
        <w:rPr>
          <w:rFonts w:cs="Times New Roman"/>
          <w:lang w:eastAsia="sv-SE"/>
        </w:rPr>
        <w:t>According to the second item of the WID shown below, power saving techniques of UE adaptation to maximum number of MIMO layers is going to be specified:</w:t>
      </w:r>
    </w:p>
    <w:p w14:paraId="6FE4DD6C" w14:textId="77777777" w:rsidR="006743CE" w:rsidRPr="00846D49" w:rsidRDefault="006743CE" w:rsidP="00846D49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60"/>
        <w:contextualSpacing/>
        <w:jc w:val="both"/>
        <w:rPr>
          <w:rFonts w:ascii="Times New Roman" w:hAnsi="Times New Roman" w:cs="Times New Roman"/>
          <w:bCs/>
          <w:i/>
          <w:lang w:eastAsia="zh-CN"/>
        </w:rPr>
      </w:pPr>
      <w:r w:rsidRPr="00846D49">
        <w:rPr>
          <w:rFonts w:ascii="Times New Roman" w:hAnsi="Times New Roman" w:cs="Times New Roman"/>
          <w:bCs/>
          <w:i/>
          <w:lang w:eastAsia="zh-CN"/>
        </w:rPr>
        <w:t>Specify the power saving techniques of UE adaptation to the maximum number of MIMO layers [RAN1, RAN2, RAN4]</w:t>
      </w:r>
    </w:p>
    <w:p w14:paraId="3A0F75BD" w14:textId="77777777" w:rsidR="006743CE" w:rsidRPr="00846D49" w:rsidRDefault="006743CE" w:rsidP="00846D49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Lines="50" w:after="120"/>
        <w:contextualSpacing/>
        <w:jc w:val="both"/>
        <w:rPr>
          <w:rFonts w:ascii="Times New Roman" w:hAnsi="Times New Roman" w:cs="Times New Roman"/>
          <w:bCs/>
          <w:i/>
          <w:lang w:eastAsia="zh-CN"/>
        </w:rPr>
      </w:pPr>
      <w:r w:rsidRPr="00846D49">
        <w:rPr>
          <w:rFonts w:ascii="Times New Roman" w:hAnsi="Times New Roman" w:cs="Times New Roman"/>
          <w:i/>
        </w:rPr>
        <w:t>Specify configuration of a different MIMO layer configuration of the initial/default BWP compared with other BWPs of a Serving Cell.  [RAN2, RAN4]</w:t>
      </w:r>
    </w:p>
    <w:p w14:paraId="7E24B716" w14:textId="77777777" w:rsidR="006743CE" w:rsidRPr="00846D49" w:rsidRDefault="006743CE" w:rsidP="00846D49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afterLines="50" w:after="120"/>
        <w:contextualSpacing/>
        <w:jc w:val="both"/>
        <w:rPr>
          <w:rFonts w:ascii="Times New Roman" w:hAnsi="Times New Roman" w:cs="Times New Roman"/>
          <w:bCs/>
          <w:i/>
          <w:lang w:eastAsia="zh-CN"/>
        </w:rPr>
      </w:pPr>
      <w:r w:rsidRPr="00846D49">
        <w:rPr>
          <w:rFonts w:ascii="Times New Roman" w:hAnsi="Times New Roman" w:cs="Times New Roman"/>
          <w:i/>
        </w:rPr>
        <w:t xml:space="preserve">Discuss whether to also extend this to define per-BWP MIMO layer configuration [RAN1, RAN2] </w:t>
      </w:r>
    </w:p>
    <w:p w14:paraId="0A6D3888" w14:textId="77777777" w:rsidR="006743CE" w:rsidRPr="00846D49" w:rsidRDefault="006743CE" w:rsidP="00846D49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Lines="50" w:after="120"/>
        <w:contextualSpacing/>
        <w:jc w:val="both"/>
        <w:rPr>
          <w:rFonts w:ascii="Times New Roman" w:hAnsi="Times New Roman" w:cs="Times New Roman"/>
          <w:bCs/>
          <w:i/>
          <w:lang w:eastAsia="zh-CN"/>
        </w:rPr>
      </w:pPr>
      <w:r w:rsidRPr="00846D49">
        <w:rPr>
          <w:rFonts w:ascii="Times New Roman" w:hAnsi="Times New Roman" w:cs="Times New Roman"/>
          <w:i/>
          <w:lang w:eastAsia="ko-KR"/>
        </w:rPr>
        <w:t xml:space="preserve">Evaluate if switching and interruption times for UE dynamic adaptation to the maximum number of MIMO layers are needed and which case </w:t>
      </w:r>
      <w:r w:rsidRPr="00846D49">
        <w:rPr>
          <w:rFonts w:ascii="Times New Roman" w:hAnsi="Times New Roman" w:cs="Times New Roman"/>
          <w:i/>
        </w:rPr>
        <w:t xml:space="preserve">assuming a relationship between the number of RF ports and the MIMO layer configuration </w:t>
      </w:r>
      <w:r w:rsidRPr="00846D49">
        <w:rPr>
          <w:rFonts w:ascii="Times New Roman" w:hAnsi="Times New Roman" w:cs="Times New Roman"/>
          <w:i/>
          <w:lang w:eastAsia="ko-KR"/>
        </w:rPr>
        <w:t>[RAN4]</w:t>
      </w:r>
    </w:p>
    <w:p w14:paraId="7B0CF735" w14:textId="77777777" w:rsidR="006743CE" w:rsidRPr="00846D49" w:rsidRDefault="006743CE" w:rsidP="00846D49">
      <w:pPr>
        <w:pStyle w:val="ListParagraph"/>
        <w:spacing w:afterLines="50" w:after="120"/>
        <w:jc w:val="both"/>
        <w:rPr>
          <w:rFonts w:ascii="Times New Roman" w:hAnsi="Times New Roman" w:cs="Times New Roman"/>
          <w:bCs/>
          <w:i/>
          <w:lang w:eastAsia="zh-CN"/>
        </w:rPr>
      </w:pPr>
      <w:r w:rsidRPr="00846D49">
        <w:rPr>
          <w:rFonts w:ascii="Times New Roman" w:hAnsi="Times New Roman" w:cs="Times New Roman"/>
          <w:bCs/>
          <w:i/>
          <w:lang w:eastAsia="zh-CN"/>
        </w:rPr>
        <w:t xml:space="preserve">NOTE: </w:t>
      </w:r>
      <w:r w:rsidRPr="00846D49">
        <w:rPr>
          <w:rFonts w:ascii="Times New Roman" w:hAnsi="Times New Roman" w:cs="Times New Roman"/>
          <w:i/>
          <w:lang w:eastAsia="ko-KR"/>
        </w:rPr>
        <w:t>Switching on/off the RF is part of the evaluation</w:t>
      </w:r>
    </w:p>
    <w:p w14:paraId="38E0B587" w14:textId="69A1A676" w:rsidR="00AE47E7" w:rsidRDefault="00524BC7" w:rsidP="00846D49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The WID indicates that different BWPs may be configured with different maximum number of MIMO layers and </w:t>
      </w:r>
      <w:r w:rsidR="00610CD2">
        <w:rPr>
          <w:rFonts w:cs="Times New Roman"/>
          <w:lang w:eastAsia="sv-SE"/>
        </w:rPr>
        <w:t xml:space="preserve">a </w:t>
      </w:r>
      <w:r>
        <w:rPr>
          <w:rFonts w:cs="Times New Roman"/>
          <w:lang w:eastAsia="sv-SE"/>
        </w:rPr>
        <w:t xml:space="preserve">UE can be switched </w:t>
      </w:r>
      <w:r w:rsidR="00610CD2">
        <w:rPr>
          <w:rFonts w:cs="Times New Roman"/>
          <w:lang w:eastAsia="sv-SE"/>
        </w:rPr>
        <w:t>from one BWP to another</w:t>
      </w:r>
      <w:r>
        <w:rPr>
          <w:rFonts w:cs="Times New Roman"/>
          <w:lang w:eastAsia="sv-SE"/>
        </w:rPr>
        <w:t xml:space="preserve">. </w:t>
      </w:r>
      <w:r w:rsidR="009F3E31">
        <w:rPr>
          <w:rFonts w:cs="Times New Roman"/>
          <w:lang w:eastAsia="sv-SE"/>
        </w:rPr>
        <w:t xml:space="preserve">In this contribution, we </w:t>
      </w:r>
      <w:r w:rsidR="0078799C">
        <w:rPr>
          <w:rFonts w:cs="Times New Roman"/>
          <w:lang w:eastAsia="sv-SE"/>
        </w:rPr>
        <w:t xml:space="preserve">discuss </w:t>
      </w:r>
      <w:r w:rsidR="008E1424">
        <w:rPr>
          <w:rFonts w:cs="Times New Roman"/>
          <w:lang w:eastAsia="sv-SE"/>
        </w:rPr>
        <w:t xml:space="preserve">some </w:t>
      </w:r>
      <w:r>
        <w:rPr>
          <w:rFonts w:cs="Times New Roman"/>
          <w:lang w:eastAsia="sv-SE"/>
        </w:rPr>
        <w:t>open issue</w:t>
      </w:r>
      <w:r w:rsidR="008E1424">
        <w:rPr>
          <w:rFonts w:cs="Times New Roman"/>
          <w:lang w:eastAsia="sv-SE"/>
        </w:rPr>
        <w:t>s</w:t>
      </w:r>
      <w:r>
        <w:rPr>
          <w:rFonts w:cs="Times New Roman"/>
          <w:lang w:eastAsia="sv-SE"/>
        </w:rPr>
        <w:t xml:space="preserve"> to enable such adaptation.</w:t>
      </w:r>
    </w:p>
    <w:p w14:paraId="3705D886" w14:textId="0426C027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637D77C8" w14:textId="77777777" w:rsidR="00C84BA6" w:rsidRDefault="00E2326B" w:rsidP="003D6E8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According to the WID, </w:t>
      </w:r>
      <w:r w:rsidR="003D6E8E">
        <w:rPr>
          <w:lang w:val="en-GB" w:eastAsia="zh-CN"/>
        </w:rPr>
        <w:t>one possible</w:t>
      </w:r>
      <w:r>
        <w:rPr>
          <w:lang w:val="en-GB" w:eastAsia="zh-CN"/>
        </w:rPr>
        <w:t xml:space="preserve"> power saving technique using MIMO layer adaptation is based on configuring the initial/default BWP with a MIMO configuration and the remaining BWPs with another MIMO configuration. </w:t>
      </w:r>
      <w:r w:rsidR="00E6269A">
        <w:rPr>
          <w:lang w:val="en-GB" w:eastAsia="zh-CN"/>
        </w:rPr>
        <w:t>Depending</w:t>
      </w:r>
      <w:r>
        <w:rPr>
          <w:lang w:val="en-GB" w:eastAsia="zh-CN"/>
        </w:rPr>
        <w:t xml:space="preserve"> on which MIMO configuration is desired, the gNB can then indicate to the UE to switch to a BWP configured with that MIMO configuration.</w:t>
      </w:r>
      <w:r w:rsidR="003D6E8E">
        <w:rPr>
          <w:lang w:val="en-GB" w:eastAsia="zh-CN"/>
        </w:rPr>
        <w:t xml:space="preserve"> </w:t>
      </w:r>
    </w:p>
    <w:p w14:paraId="66A84C86" w14:textId="11F5C4AF" w:rsidR="00C84BA6" w:rsidRDefault="003D6E8E" w:rsidP="003D6E8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this approach, since all BWPs other than the initial/default are constrained to the same MIMO configuration, full flexibility cannot be achieved. </w:t>
      </w:r>
      <w:r w:rsidR="00C84BA6">
        <w:rPr>
          <w:lang w:val="en-GB" w:eastAsia="zh-CN"/>
        </w:rPr>
        <w:t>For example, the initial/def</w:t>
      </w:r>
      <w:r w:rsidR="00287E98">
        <w:rPr>
          <w:lang w:val="en-GB" w:eastAsia="zh-CN"/>
        </w:rPr>
        <w:t>au</w:t>
      </w:r>
      <w:r w:rsidR="00C84BA6">
        <w:rPr>
          <w:lang w:val="en-GB" w:eastAsia="zh-CN"/>
        </w:rPr>
        <w:t xml:space="preserve">lt BWP may </w:t>
      </w:r>
      <w:r w:rsidR="00933B6C">
        <w:rPr>
          <w:lang w:val="en-GB" w:eastAsia="zh-CN"/>
        </w:rPr>
        <w:t xml:space="preserve">have smaller bandwidth and may be </w:t>
      </w:r>
      <w:r w:rsidR="00C84BA6">
        <w:rPr>
          <w:lang w:val="en-GB" w:eastAsia="zh-CN"/>
        </w:rPr>
        <w:t xml:space="preserve">configured with a </w:t>
      </w:r>
      <w:r w:rsidR="00933B6C">
        <w:rPr>
          <w:lang w:val="en-GB" w:eastAsia="zh-CN"/>
        </w:rPr>
        <w:t>smaller</w:t>
      </w:r>
      <w:r w:rsidR="00C84BA6">
        <w:rPr>
          <w:lang w:val="en-GB" w:eastAsia="zh-CN"/>
        </w:rPr>
        <w:t xml:space="preserve"> number of MIMO layers than the remaining BWPs</w:t>
      </w:r>
      <w:r w:rsidR="00933B6C">
        <w:rPr>
          <w:lang w:val="en-GB" w:eastAsia="zh-CN"/>
        </w:rPr>
        <w:t xml:space="preserve"> that may have larger bandwidth. To improve coverage, gNB may want to configure one of the other BWPs with a larger number of antennas and another one with a smaller number of antennas to optimize power saving and throughput. The above framework would not allow such configuration.</w:t>
      </w:r>
    </w:p>
    <w:p w14:paraId="70D258BD" w14:textId="38CA599A" w:rsidR="00933B6C" w:rsidRDefault="00933B6C" w:rsidP="003D6E8E">
      <w:pPr>
        <w:jc w:val="both"/>
        <w:rPr>
          <w:lang w:val="en-GB" w:eastAsia="zh-CN"/>
        </w:rPr>
      </w:pPr>
      <w:r>
        <w:rPr>
          <w:lang w:val="en-GB" w:eastAsia="zh-CN"/>
        </w:rPr>
        <w:t>Another drawback of this approach is that it may not allow combining different power sa</w:t>
      </w:r>
      <w:r w:rsidR="003173C3">
        <w:rPr>
          <w:lang w:val="en-GB" w:eastAsia="zh-CN"/>
        </w:rPr>
        <w:t>v</w:t>
      </w:r>
      <w:r>
        <w:rPr>
          <w:lang w:val="en-GB" w:eastAsia="zh-CN"/>
        </w:rPr>
        <w:t xml:space="preserve">ing schemes in one BWP to </w:t>
      </w:r>
      <w:r w:rsidR="00524B76">
        <w:rPr>
          <w:lang w:val="en-GB" w:eastAsia="zh-CN"/>
        </w:rPr>
        <w:t>maximize</w:t>
      </w:r>
      <w:r>
        <w:rPr>
          <w:lang w:val="en-GB" w:eastAsia="zh-CN"/>
        </w:rPr>
        <w:t xml:space="preserve"> the power saving. For example, gNB may want to use </w:t>
      </w:r>
      <w:r w:rsidR="00524B76">
        <w:rPr>
          <w:lang w:val="en-GB" w:eastAsia="zh-CN"/>
        </w:rPr>
        <w:t xml:space="preserve">one of the </w:t>
      </w:r>
      <w:r>
        <w:rPr>
          <w:lang w:val="en-GB" w:eastAsia="zh-CN"/>
        </w:rPr>
        <w:t>BWP</w:t>
      </w:r>
      <w:r w:rsidR="00524B76">
        <w:rPr>
          <w:lang w:val="en-GB" w:eastAsia="zh-CN"/>
        </w:rPr>
        <w:t>s</w:t>
      </w:r>
      <w:r>
        <w:rPr>
          <w:lang w:val="en-GB" w:eastAsia="zh-CN"/>
        </w:rPr>
        <w:t xml:space="preserve"> for cross-slot scheduling </w:t>
      </w:r>
      <w:r w:rsidR="00524B76">
        <w:rPr>
          <w:lang w:val="en-GB" w:eastAsia="zh-CN"/>
        </w:rPr>
        <w:t xml:space="preserve">while </w:t>
      </w:r>
      <w:r>
        <w:rPr>
          <w:lang w:val="en-GB" w:eastAsia="zh-CN"/>
        </w:rPr>
        <w:t>configur</w:t>
      </w:r>
      <w:r w:rsidR="00524B76">
        <w:rPr>
          <w:lang w:val="en-GB" w:eastAsia="zh-CN"/>
        </w:rPr>
        <w:t>ing</w:t>
      </w:r>
      <w:r>
        <w:rPr>
          <w:lang w:val="en-GB" w:eastAsia="zh-CN"/>
        </w:rPr>
        <w:t xml:space="preserve"> it with a small number of MIMO layers for </w:t>
      </w:r>
      <w:r w:rsidR="00524B76">
        <w:rPr>
          <w:lang w:val="en-GB" w:eastAsia="zh-CN"/>
        </w:rPr>
        <w:t>increased</w:t>
      </w:r>
      <w:r>
        <w:rPr>
          <w:lang w:val="en-GB" w:eastAsia="zh-CN"/>
        </w:rPr>
        <w:t xml:space="preserve"> power saving gain. However, if the BWP is </w:t>
      </w:r>
      <w:r w:rsidR="00524B76">
        <w:rPr>
          <w:lang w:val="en-GB" w:eastAsia="zh-CN"/>
        </w:rPr>
        <w:t>constrained</w:t>
      </w:r>
      <w:r>
        <w:rPr>
          <w:lang w:val="en-GB" w:eastAsia="zh-CN"/>
        </w:rPr>
        <w:t xml:space="preserve"> to have a large n</w:t>
      </w:r>
      <w:r w:rsidR="00524B76">
        <w:rPr>
          <w:lang w:val="en-GB" w:eastAsia="zh-CN"/>
        </w:rPr>
        <w:t>u</w:t>
      </w:r>
      <w:r>
        <w:rPr>
          <w:lang w:val="en-GB" w:eastAsia="zh-CN"/>
        </w:rPr>
        <w:t>mber of MIMO layers, this cannot be achieved.</w:t>
      </w:r>
    </w:p>
    <w:p w14:paraId="1D4FF96E" w14:textId="56EF522C" w:rsidR="003D6E8E" w:rsidRDefault="00F130FF" w:rsidP="003D6E8E">
      <w:pPr>
        <w:jc w:val="both"/>
        <w:rPr>
          <w:lang w:val="en-GB" w:eastAsia="zh-CN"/>
        </w:rPr>
      </w:pPr>
      <w:r>
        <w:rPr>
          <w:lang w:val="en-GB" w:eastAsia="zh-CN"/>
        </w:rPr>
        <w:t>Therefore, it would be beneficial to support per BWP MIMO configuration</w:t>
      </w:r>
      <w:r w:rsidR="00524B76">
        <w:rPr>
          <w:lang w:val="en-GB" w:eastAsia="zh-CN"/>
        </w:rPr>
        <w:t>.</w:t>
      </w:r>
    </w:p>
    <w:p w14:paraId="0DAC48AC" w14:textId="32AC6EC1" w:rsidR="003D6E8E" w:rsidRPr="001A75D9" w:rsidRDefault="00F130FF" w:rsidP="00F130FF">
      <w:pPr>
        <w:jc w:val="both"/>
        <w:rPr>
          <w:b/>
          <w:i/>
          <w:lang w:val="en-GB" w:eastAsia="zh-CN"/>
        </w:rPr>
      </w:pPr>
      <w:r w:rsidRPr="001A75D9">
        <w:rPr>
          <w:b/>
          <w:i/>
          <w:lang w:val="en-GB" w:eastAsia="zh-CN"/>
        </w:rPr>
        <w:t xml:space="preserve">Proposal 1: per BWP MIMO layer configuration is supported. </w:t>
      </w:r>
    </w:p>
    <w:p w14:paraId="45DE4CE4" w14:textId="77777777" w:rsidR="00F130FF" w:rsidRDefault="00F130FF" w:rsidP="00A0133F">
      <w:pPr>
        <w:jc w:val="both"/>
        <w:rPr>
          <w:rFonts w:cs="Times New Roman"/>
          <w:lang w:val="en-GB" w:eastAsia="zh-CN"/>
        </w:rPr>
      </w:pPr>
    </w:p>
    <w:p w14:paraId="76620D30" w14:textId="1D1EE906" w:rsidR="000167A0" w:rsidRDefault="00753D03" w:rsidP="00A0133F">
      <w:pPr>
        <w:jc w:val="both"/>
        <w:rPr>
          <w:lang w:eastAsia="zh-CN"/>
        </w:rPr>
      </w:pPr>
      <w:r>
        <w:rPr>
          <w:rFonts w:cs="Times New Roman"/>
          <w:lang w:val="en-GB" w:eastAsia="zh-CN"/>
        </w:rPr>
        <w:lastRenderedPageBreak/>
        <w:t>In NR</w:t>
      </w:r>
      <w:r w:rsidR="00691EF9">
        <w:rPr>
          <w:rFonts w:cs="Times New Roman"/>
          <w:lang w:val="en-GB" w:eastAsia="zh-CN"/>
        </w:rPr>
        <w:t xml:space="preserve"> </w:t>
      </w:r>
      <w:r w:rsidR="000167A0">
        <w:rPr>
          <w:rFonts w:cs="Times New Roman"/>
          <w:lang w:val="en-GB" w:eastAsia="zh-CN"/>
        </w:rPr>
        <w:t xml:space="preserve">DL, the antenna ports </w:t>
      </w:r>
      <w:r w:rsidR="008256FB">
        <w:rPr>
          <w:rFonts w:cs="Times New Roman"/>
          <w:lang w:val="en-GB" w:eastAsia="zh-CN"/>
        </w:rPr>
        <w:t xml:space="preserve">used for data transmission </w:t>
      </w:r>
      <w:r w:rsidR="000167A0">
        <w:rPr>
          <w:rFonts w:cs="Times New Roman"/>
          <w:lang w:val="en-GB" w:eastAsia="zh-CN"/>
        </w:rPr>
        <w:t xml:space="preserve">are signalled in DCI Format 1_1 with </w:t>
      </w:r>
      <w:r w:rsidR="008256FB">
        <w:rPr>
          <w:rFonts w:cs="Times New Roman"/>
          <w:lang w:val="en-GB" w:eastAsia="zh-CN"/>
        </w:rPr>
        <w:t xml:space="preserve">a bit field of length </w:t>
      </w:r>
      <w:r w:rsidR="000167A0">
        <w:rPr>
          <w:rFonts w:cs="Times New Roman"/>
          <w:lang w:val="en-GB" w:eastAsia="zh-CN"/>
        </w:rPr>
        <w:t xml:space="preserve">4, 5, or 6 bits. </w:t>
      </w:r>
      <w:r w:rsidR="008256FB">
        <w:rPr>
          <w:rFonts w:cs="Times New Roman"/>
          <w:lang w:val="en-GB" w:eastAsia="zh-CN"/>
        </w:rPr>
        <w:t xml:space="preserve">The length of the bit field is configured </w:t>
      </w:r>
      <w:r w:rsidR="000167A0">
        <w:rPr>
          <w:rFonts w:cs="Times New Roman"/>
          <w:lang w:val="en-GB" w:eastAsia="zh-CN"/>
        </w:rPr>
        <w:t xml:space="preserve">by the RRC through </w:t>
      </w:r>
      <w:r w:rsidR="008256FB">
        <w:rPr>
          <w:rFonts w:cs="Times New Roman"/>
          <w:lang w:val="en-GB" w:eastAsia="zh-CN"/>
        </w:rPr>
        <w:t xml:space="preserve">the </w:t>
      </w:r>
      <w:r w:rsidR="000167A0">
        <w:rPr>
          <w:rFonts w:cs="Times New Roman"/>
          <w:lang w:val="en-GB" w:eastAsia="zh-CN"/>
        </w:rPr>
        <w:t xml:space="preserve">DMRS configuration parameters </w:t>
      </w:r>
      <w:r w:rsidR="000167A0">
        <w:rPr>
          <w:i/>
          <w:lang w:eastAsia="zh-CN"/>
        </w:rPr>
        <w:t>dmrs-Typ</w:t>
      </w:r>
      <w:r w:rsidR="000167A0">
        <w:rPr>
          <w:lang w:eastAsia="zh-CN"/>
        </w:rPr>
        <w:t>e and</w:t>
      </w:r>
      <w:r w:rsidR="000167A0" w:rsidRPr="00677374">
        <w:rPr>
          <w:lang w:eastAsia="zh-CN"/>
        </w:rPr>
        <w:t xml:space="preserve"> </w:t>
      </w:r>
      <w:r w:rsidR="000167A0">
        <w:rPr>
          <w:i/>
          <w:lang w:eastAsia="zh-CN"/>
        </w:rPr>
        <w:t>maxLength</w:t>
      </w:r>
      <w:r w:rsidR="008256FB">
        <w:rPr>
          <w:lang w:eastAsia="zh-CN"/>
        </w:rPr>
        <w:t xml:space="preserve"> as shown in </w:t>
      </w:r>
      <w:r w:rsidR="008256FB" w:rsidRPr="007C0437">
        <w:rPr>
          <w:lang w:eastAsia="zh-CN"/>
        </w:rPr>
        <w:fldChar w:fldCharType="begin"/>
      </w:r>
      <w:r w:rsidR="008256FB" w:rsidRPr="007C0437">
        <w:rPr>
          <w:lang w:eastAsia="zh-CN"/>
        </w:rPr>
        <w:instrText xml:space="preserve"> REF _Ref16844420 \h  \* MERGEFORMAT </w:instrText>
      </w:r>
      <w:r w:rsidR="008256FB" w:rsidRPr="007C0437">
        <w:rPr>
          <w:lang w:eastAsia="zh-CN"/>
        </w:rPr>
      </w:r>
      <w:r w:rsidR="008256FB" w:rsidRPr="007C0437">
        <w:rPr>
          <w:lang w:eastAsia="zh-CN"/>
        </w:rPr>
        <w:fldChar w:fldCharType="separate"/>
      </w:r>
      <w:r w:rsidR="00610CD2" w:rsidRPr="00610CD2">
        <w:t xml:space="preserve">Table </w:t>
      </w:r>
      <w:r w:rsidR="00610CD2" w:rsidRPr="00610CD2">
        <w:rPr>
          <w:noProof/>
        </w:rPr>
        <w:t>1</w:t>
      </w:r>
      <w:r w:rsidR="008256FB" w:rsidRPr="007C0437">
        <w:rPr>
          <w:lang w:eastAsia="zh-CN"/>
        </w:rPr>
        <w:fldChar w:fldCharType="end"/>
      </w:r>
      <w:r w:rsidR="000167A0" w:rsidRPr="007C0437">
        <w:rPr>
          <w:lang w:eastAsia="zh-CN"/>
        </w:rPr>
        <w:t>.</w:t>
      </w:r>
      <w:r w:rsidR="000167A0" w:rsidRPr="007C0437">
        <w:rPr>
          <w:sz w:val="24"/>
          <w:lang w:eastAsia="zh-CN"/>
        </w:rPr>
        <w:t xml:space="preserve"> </w:t>
      </w:r>
      <w:r w:rsidR="000167A0">
        <w:rPr>
          <w:lang w:eastAsia="zh-CN"/>
        </w:rPr>
        <w:t xml:space="preserve">For </w:t>
      </w:r>
      <w:r w:rsidR="008256FB">
        <w:rPr>
          <w:lang w:eastAsia="zh-CN"/>
        </w:rPr>
        <w:t>each pair of DMRS parameters</w:t>
      </w:r>
      <w:r w:rsidR="000167A0">
        <w:rPr>
          <w:lang w:eastAsia="zh-CN"/>
        </w:rPr>
        <w:t xml:space="preserve">, </w:t>
      </w:r>
      <w:r w:rsidR="008256FB">
        <w:rPr>
          <w:lang w:eastAsia="zh-CN"/>
        </w:rPr>
        <w:t>a table is specified in 38.212</w:t>
      </w:r>
      <w:r w:rsidR="00610CD2">
        <w:rPr>
          <w:lang w:eastAsia="zh-CN"/>
        </w:rPr>
        <w:t xml:space="preserve"> [2]</w:t>
      </w:r>
      <w:r w:rsidR="008256FB">
        <w:rPr>
          <w:lang w:eastAsia="zh-CN"/>
        </w:rPr>
        <w:t xml:space="preserve"> </w:t>
      </w:r>
      <w:r w:rsidR="003B591A">
        <w:rPr>
          <w:lang w:eastAsia="zh-CN"/>
        </w:rPr>
        <w:t>and</w:t>
      </w:r>
      <w:r w:rsidR="008256FB">
        <w:rPr>
          <w:lang w:eastAsia="zh-CN"/>
        </w:rPr>
        <w:t xml:space="preserve"> the </w:t>
      </w:r>
      <w:r w:rsidR="00610CD2">
        <w:rPr>
          <w:lang w:eastAsia="zh-CN"/>
        </w:rPr>
        <w:t xml:space="preserve">DCI </w:t>
      </w:r>
      <w:r w:rsidR="008256FB">
        <w:rPr>
          <w:lang w:eastAsia="zh-CN"/>
        </w:rPr>
        <w:t xml:space="preserve">bits indicate </w:t>
      </w:r>
      <w:r w:rsidR="00610CD2">
        <w:rPr>
          <w:lang w:eastAsia="zh-CN"/>
        </w:rPr>
        <w:t>a row</w:t>
      </w:r>
      <w:r w:rsidR="008256FB">
        <w:rPr>
          <w:lang w:eastAsia="zh-CN"/>
        </w:rPr>
        <w:t xml:space="preserve"> in the corresponding table</w:t>
      </w:r>
      <w:r w:rsidR="003B591A">
        <w:rPr>
          <w:lang w:eastAsia="zh-CN"/>
        </w:rPr>
        <w:t xml:space="preserve"> where the </w:t>
      </w:r>
      <w:r w:rsidR="00610CD2">
        <w:rPr>
          <w:lang w:eastAsia="zh-CN"/>
        </w:rPr>
        <w:t>row</w:t>
      </w:r>
      <w:r w:rsidR="003B591A">
        <w:rPr>
          <w:lang w:eastAsia="zh-CN"/>
        </w:rPr>
        <w:t xml:space="preserve"> contains the indices of the antenna ports and other relevant parameters. </w:t>
      </w:r>
      <w:r w:rsidR="000167A0">
        <w:rPr>
          <w:lang w:eastAsia="zh-CN"/>
        </w:rPr>
        <w:t xml:space="preserve">For the sake of completeness, these tables are </w:t>
      </w:r>
      <w:r w:rsidR="007C0437">
        <w:rPr>
          <w:lang w:eastAsia="zh-CN"/>
        </w:rPr>
        <w:t>provided in the Appendix.</w:t>
      </w:r>
    </w:p>
    <w:p w14:paraId="5D6DAB86" w14:textId="77777777" w:rsidR="008256FB" w:rsidRPr="000167A0" w:rsidRDefault="008256FB" w:rsidP="00A0133F">
      <w:pPr>
        <w:jc w:val="both"/>
        <w:rPr>
          <w:rFonts w:cs="Times New Roman"/>
          <w:lang w:val="en-GB" w:eastAsia="zh-CN"/>
        </w:rPr>
      </w:pPr>
    </w:p>
    <w:p w14:paraId="3C6860CF" w14:textId="667C4BD1" w:rsidR="008256FB" w:rsidRPr="008256FB" w:rsidRDefault="008256FB" w:rsidP="008256FB">
      <w:pPr>
        <w:pStyle w:val="Caption"/>
        <w:keepNext/>
        <w:rPr>
          <w:sz w:val="20"/>
        </w:rPr>
      </w:pPr>
      <w:bookmarkStart w:id="1" w:name="_Ref16844420"/>
      <w:r w:rsidRPr="008256FB">
        <w:rPr>
          <w:sz w:val="20"/>
        </w:rPr>
        <w:t xml:space="preserve">Table </w:t>
      </w:r>
      <w:r w:rsidRPr="008256FB">
        <w:rPr>
          <w:sz w:val="20"/>
        </w:rPr>
        <w:fldChar w:fldCharType="begin"/>
      </w:r>
      <w:r w:rsidRPr="008256FB">
        <w:rPr>
          <w:sz w:val="20"/>
        </w:rPr>
        <w:instrText xml:space="preserve"> SEQ Table \* ARABIC </w:instrText>
      </w:r>
      <w:r w:rsidRPr="008256FB">
        <w:rPr>
          <w:sz w:val="20"/>
        </w:rPr>
        <w:fldChar w:fldCharType="separate"/>
      </w:r>
      <w:r w:rsidR="006735D9">
        <w:rPr>
          <w:noProof/>
          <w:sz w:val="20"/>
        </w:rPr>
        <w:t>1</w:t>
      </w:r>
      <w:r w:rsidRPr="008256FB">
        <w:rPr>
          <w:sz w:val="20"/>
        </w:rPr>
        <w:fldChar w:fldCharType="end"/>
      </w:r>
      <w:bookmarkEnd w:id="1"/>
      <w:r w:rsidRPr="008256FB">
        <w:rPr>
          <w:sz w:val="20"/>
        </w:rPr>
        <w:t xml:space="preserve"> Mapping from DMRS parameters to the antenna ports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605"/>
        <w:gridCol w:w="2096"/>
        <w:gridCol w:w="1890"/>
      </w:tblGrid>
      <w:tr w:rsidR="008256FB" w14:paraId="00AA9174" w14:textId="77777777" w:rsidTr="008256FB">
        <w:trPr>
          <w:jc w:val="center"/>
        </w:trPr>
        <w:tc>
          <w:tcPr>
            <w:tcW w:w="1604" w:type="dxa"/>
          </w:tcPr>
          <w:p w14:paraId="3D54100E" w14:textId="0C532C12" w:rsidR="008256FB" w:rsidRPr="008256FB" w:rsidRDefault="008256FB" w:rsidP="00A0133F">
            <w:pPr>
              <w:jc w:val="both"/>
              <w:rPr>
                <w:rFonts w:cs="Times New Roman"/>
                <w:i/>
                <w:lang w:val="en-GB" w:eastAsia="zh-CN"/>
              </w:rPr>
            </w:pPr>
            <w:r w:rsidRPr="008256FB">
              <w:rPr>
                <w:rFonts w:cs="Times New Roman"/>
                <w:i/>
                <w:lang w:val="en-GB" w:eastAsia="zh-CN"/>
              </w:rPr>
              <w:t>dmrs-Type</w:t>
            </w:r>
          </w:p>
        </w:tc>
        <w:tc>
          <w:tcPr>
            <w:tcW w:w="1605" w:type="dxa"/>
          </w:tcPr>
          <w:p w14:paraId="5CF8AADF" w14:textId="395B32F7" w:rsidR="008256FB" w:rsidRPr="008256FB" w:rsidRDefault="008256FB" w:rsidP="00A0133F">
            <w:pPr>
              <w:jc w:val="both"/>
              <w:rPr>
                <w:rFonts w:cs="Times New Roman"/>
                <w:i/>
                <w:lang w:val="en-GB" w:eastAsia="zh-CN"/>
              </w:rPr>
            </w:pPr>
            <w:r w:rsidRPr="008256FB">
              <w:rPr>
                <w:rFonts w:cs="Times New Roman"/>
                <w:i/>
                <w:lang w:val="en-GB" w:eastAsia="zh-CN"/>
              </w:rPr>
              <w:t>maxLength</w:t>
            </w:r>
          </w:p>
        </w:tc>
        <w:tc>
          <w:tcPr>
            <w:tcW w:w="2096" w:type="dxa"/>
          </w:tcPr>
          <w:p w14:paraId="4AC01948" w14:textId="2D9275BF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DCI bit field length</w:t>
            </w:r>
          </w:p>
        </w:tc>
        <w:tc>
          <w:tcPr>
            <w:tcW w:w="1890" w:type="dxa"/>
          </w:tcPr>
          <w:p w14:paraId="4696CB0E" w14:textId="5FF8ED45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Table in 38.212</w:t>
            </w:r>
          </w:p>
        </w:tc>
      </w:tr>
      <w:tr w:rsidR="008256FB" w14:paraId="1A625AFF" w14:textId="77777777" w:rsidTr="008256FB">
        <w:trPr>
          <w:jc w:val="center"/>
        </w:trPr>
        <w:tc>
          <w:tcPr>
            <w:tcW w:w="1604" w:type="dxa"/>
          </w:tcPr>
          <w:p w14:paraId="2A9AAFD0" w14:textId="347AA992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1</w:t>
            </w:r>
          </w:p>
        </w:tc>
        <w:tc>
          <w:tcPr>
            <w:tcW w:w="1605" w:type="dxa"/>
          </w:tcPr>
          <w:p w14:paraId="0B577989" w14:textId="173E198F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1</w:t>
            </w:r>
          </w:p>
        </w:tc>
        <w:tc>
          <w:tcPr>
            <w:tcW w:w="2096" w:type="dxa"/>
          </w:tcPr>
          <w:p w14:paraId="35DE39E0" w14:textId="62052C80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4</w:t>
            </w:r>
          </w:p>
        </w:tc>
        <w:tc>
          <w:tcPr>
            <w:tcW w:w="1890" w:type="dxa"/>
          </w:tcPr>
          <w:p w14:paraId="295F11F1" w14:textId="7EA333EF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7.3.1.2.2</w:t>
            </w:r>
            <w:r>
              <w:t>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8256FB" w14:paraId="381BE0F7" w14:textId="77777777" w:rsidTr="008256FB">
        <w:trPr>
          <w:jc w:val="center"/>
        </w:trPr>
        <w:tc>
          <w:tcPr>
            <w:tcW w:w="1604" w:type="dxa"/>
          </w:tcPr>
          <w:p w14:paraId="4A49A0E8" w14:textId="60C8244C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1</w:t>
            </w:r>
          </w:p>
        </w:tc>
        <w:tc>
          <w:tcPr>
            <w:tcW w:w="1605" w:type="dxa"/>
          </w:tcPr>
          <w:p w14:paraId="05AECDEF" w14:textId="44674B68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2</w:t>
            </w:r>
          </w:p>
        </w:tc>
        <w:tc>
          <w:tcPr>
            <w:tcW w:w="2096" w:type="dxa"/>
          </w:tcPr>
          <w:p w14:paraId="1E1F01A6" w14:textId="77731449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5</w:t>
            </w:r>
          </w:p>
        </w:tc>
        <w:tc>
          <w:tcPr>
            <w:tcW w:w="1890" w:type="dxa"/>
          </w:tcPr>
          <w:p w14:paraId="268EFD25" w14:textId="7E322D1B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7.3.1.2.2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8256FB" w14:paraId="66D97D75" w14:textId="77777777" w:rsidTr="008256FB">
        <w:trPr>
          <w:jc w:val="center"/>
        </w:trPr>
        <w:tc>
          <w:tcPr>
            <w:tcW w:w="1604" w:type="dxa"/>
          </w:tcPr>
          <w:p w14:paraId="698A1FC9" w14:textId="79DBC7C1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2</w:t>
            </w:r>
          </w:p>
        </w:tc>
        <w:tc>
          <w:tcPr>
            <w:tcW w:w="1605" w:type="dxa"/>
          </w:tcPr>
          <w:p w14:paraId="72F23E54" w14:textId="49C4A10F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1</w:t>
            </w:r>
          </w:p>
        </w:tc>
        <w:tc>
          <w:tcPr>
            <w:tcW w:w="2096" w:type="dxa"/>
          </w:tcPr>
          <w:p w14:paraId="524E1453" w14:textId="14DE298F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5</w:t>
            </w:r>
          </w:p>
        </w:tc>
        <w:tc>
          <w:tcPr>
            <w:tcW w:w="1890" w:type="dxa"/>
          </w:tcPr>
          <w:p w14:paraId="186E9F14" w14:textId="1F6D93A4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7.3.1.2.2</w:t>
            </w:r>
            <w:r>
              <w:t>-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8256FB" w14:paraId="5BD7D9B1" w14:textId="77777777" w:rsidTr="008256FB">
        <w:trPr>
          <w:jc w:val="center"/>
        </w:trPr>
        <w:tc>
          <w:tcPr>
            <w:tcW w:w="1604" w:type="dxa"/>
          </w:tcPr>
          <w:p w14:paraId="656B0B12" w14:textId="7F8B1F56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2</w:t>
            </w:r>
          </w:p>
        </w:tc>
        <w:tc>
          <w:tcPr>
            <w:tcW w:w="1605" w:type="dxa"/>
          </w:tcPr>
          <w:p w14:paraId="5694962B" w14:textId="33D04853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2</w:t>
            </w:r>
          </w:p>
        </w:tc>
        <w:tc>
          <w:tcPr>
            <w:tcW w:w="2096" w:type="dxa"/>
          </w:tcPr>
          <w:p w14:paraId="1D51C74A" w14:textId="29ED224D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cs="Times New Roman"/>
                <w:lang w:val="en-GB" w:eastAsia="zh-CN"/>
              </w:rPr>
              <w:t>6</w:t>
            </w:r>
          </w:p>
        </w:tc>
        <w:tc>
          <w:tcPr>
            <w:tcW w:w="1890" w:type="dxa"/>
          </w:tcPr>
          <w:p w14:paraId="6557294A" w14:textId="34320980" w:rsidR="008256FB" w:rsidRDefault="008256FB" w:rsidP="00A0133F">
            <w:pPr>
              <w:jc w:val="both"/>
              <w:rPr>
                <w:rFonts w:cs="Times New Roman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7.3.1.2.2</w:t>
            </w:r>
            <w:r>
              <w:t>-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1A4DE177" w14:textId="38CF4A94" w:rsidR="000167A0" w:rsidRDefault="000167A0" w:rsidP="00A0133F">
      <w:pPr>
        <w:jc w:val="both"/>
        <w:rPr>
          <w:rFonts w:cs="Times New Roman"/>
          <w:lang w:val="en-GB" w:eastAsia="zh-CN"/>
        </w:rPr>
      </w:pPr>
    </w:p>
    <w:p w14:paraId="50D95FF5" w14:textId="4426A9EE" w:rsidR="00753D03" w:rsidRDefault="00970C8E" w:rsidP="00A0133F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T</w:t>
      </w:r>
      <w:r w:rsidR="003B591A">
        <w:rPr>
          <w:rFonts w:cs="Times New Roman"/>
          <w:lang w:val="en-GB" w:eastAsia="zh-CN"/>
        </w:rPr>
        <w:t xml:space="preserve">he gNB can configure each BWP with </w:t>
      </w:r>
      <w:r>
        <w:rPr>
          <w:rFonts w:cs="Times New Roman"/>
          <w:lang w:val="en-GB" w:eastAsia="zh-CN"/>
        </w:rPr>
        <w:t xml:space="preserve">one of the </w:t>
      </w:r>
      <w:r w:rsidR="003B591A">
        <w:rPr>
          <w:rFonts w:cs="Times New Roman"/>
          <w:lang w:val="en-GB" w:eastAsia="zh-CN"/>
        </w:rPr>
        <w:t>table</w:t>
      </w:r>
      <w:r>
        <w:rPr>
          <w:rFonts w:cs="Times New Roman"/>
          <w:lang w:val="en-GB" w:eastAsia="zh-CN"/>
        </w:rPr>
        <w:t>s from [2]</w:t>
      </w:r>
      <w:r w:rsidR="003B591A">
        <w:rPr>
          <w:rFonts w:cs="Times New Roman"/>
          <w:lang w:val="en-GB" w:eastAsia="zh-CN"/>
        </w:rPr>
        <w:t xml:space="preserve"> based on the desired maximum number of MIMO layers. </w:t>
      </w:r>
      <w:r>
        <w:rPr>
          <w:rFonts w:cs="Times New Roman"/>
          <w:lang w:val="en-GB" w:eastAsia="zh-CN"/>
        </w:rPr>
        <w:t>O</w:t>
      </w:r>
      <w:r w:rsidR="003B591A">
        <w:rPr>
          <w:rFonts w:cs="Times New Roman"/>
          <w:lang w:val="en-GB" w:eastAsia="zh-CN"/>
        </w:rPr>
        <w:t xml:space="preserve">ne issue that needs to be addressed is the interpretation of the bit field when the UE </w:t>
      </w:r>
      <w:r w:rsidR="007C0437">
        <w:rPr>
          <w:rFonts w:cs="Times New Roman"/>
          <w:lang w:val="en-GB" w:eastAsia="zh-CN"/>
        </w:rPr>
        <w:t xml:space="preserve">is </w:t>
      </w:r>
      <w:r w:rsidR="00F03A23">
        <w:rPr>
          <w:rFonts w:cs="Times New Roman"/>
          <w:lang w:val="en-GB" w:eastAsia="zh-CN"/>
        </w:rPr>
        <w:t>indicated to</w:t>
      </w:r>
      <w:r w:rsidR="003B591A">
        <w:rPr>
          <w:rFonts w:cs="Times New Roman"/>
          <w:lang w:val="en-GB" w:eastAsia="zh-CN"/>
        </w:rPr>
        <w:t xml:space="preserve"> </w:t>
      </w:r>
      <w:r>
        <w:rPr>
          <w:rFonts w:cs="Times New Roman"/>
          <w:lang w:val="en-GB" w:eastAsia="zh-CN"/>
        </w:rPr>
        <w:t xml:space="preserve">switch to </w:t>
      </w:r>
      <w:r w:rsidR="003B591A">
        <w:rPr>
          <w:rFonts w:cs="Times New Roman"/>
          <w:lang w:val="en-GB" w:eastAsia="zh-CN"/>
        </w:rPr>
        <w:t>a new BWP. For example, a UE may be operating in BWP#1 where the UE is scheduled with a bit field of length 4 but the target BWP#2 may be configured with a table that can be</w:t>
      </w:r>
      <w:r>
        <w:rPr>
          <w:rFonts w:cs="Times New Roman"/>
          <w:lang w:val="en-GB" w:eastAsia="zh-CN"/>
        </w:rPr>
        <w:t xml:space="preserve"> addressed </w:t>
      </w:r>
      <w:r w:rsidR="003B591A">
        <w:rPr>
          <w:rFonts w:cs="Times New Roman"/>
          <w:lang w:val="en-GB" w:eastAsia="zh-CN"/>
        </w:rPr>
        <w:t>with 5 or 6 bits; or vice versa.</w:t>
      </w:r>
    </w:p>
    <w:p w14:paraId="498E42DD" w14:textId="13574E97" w:rsidR="003B591A" w:rsidRDefault="003B591A" w:rsidP="00A0133F">
      <w:pPr>
        <w:jc w:val="both"/>
        <w:rPr>
          <w:rFonts w:cs="Times New Roman"/>
          <w:b/>
          <w:i/>
          <w:lang w:val="en-GB" w:eastAsia="zh-CN"/>
        </w:rPr>
      </w:pPr>
      <w:r w:rsidRPr="003B591A">
        <w:rPr>
          <w:rFonts w:cs="Times New Roman"/>
          <w:b/>
          <w:i/>
          <w:lang w:val="en-GB" w:eastAsia="zh-CN"/>
        </w:rPr>
        <w:t xml:space="preserve">Proposal </w:t>
      </w:r>
      <w:r w:rsidR="006D7044">
        <w:rPr>
          <w:rFonts w:cs="Times New Roman"/>
          <w:b/>
          <w:i/>
          <w:lang w:val="en-GB" w:eastAsia="zh-CN"/>
        </w:rPr>
        <w:t>2</w:t>
      </w:r>
      <w:r w:rsidRPr="003B591A">
        <w:rPr>
          <w:rFonts w:cs="Times New Roman"/>
          <w:b/>
          <w:i/>
          <w:lang w:val="en-GB" w:eastAsia="zh-CN"/>
        </w:rPr>
        <w:t xml:space="preserve">: Study </w:t>
      </w:r>
      <w:r w:rsidR="009227E5">
        <w:rPr>
          <w:rFonts w:cs="Times New Roman"/>
          <w:b/>
          <w:i/>
          <w:lang w:val="en-GB" w:eastAsia="zh-CN"/>
        </w:rPr>
        <w:t xml:space="preserve">the UE procedures </w:t>
      </w:r>
      <w:r w:rsidRPr="003B591A">
        <w:rPr>
          <w:rFonts w:cs="Times New Roman"/>
          <w:b/>
          <w:i/>
          <w:lang w:val="en-GB" w:eastAsia="zh-CN"/>
        </w:rPr>
        <w:t>to correctly interpret the antenna ports bit field in the DCI when switching to a new BWP.</w:t>
      </w:r>
    </w:p>
    <w:p w14:paraId="3DA553C6" w14:textId="77777777" w:rsidR="00CB1990" w:rsidRPr="00CB1990" w:rsidRDefault="00CB1990" w:rsidP="00A0133F">
      <w:pPr>
        <w:jc w:val="both"/>
        <w:rPr>
          <w:rFonts w:cs="Times New Roman"/>
          <w:lang w:val="en-GB" w:eastAsia="zh-CN"/>
        </w:rPr>
      </w:pPr>
    </w:p>
    <w:p w14:paraId="007E52B8" w14:textId="77777777" w:rsidR="009227E5" w:rsidRPr="00860949" w:rsidRDefault="009227E5" w:rsidP="009227E5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 w:rsidRPr="00860949">
        <w:rPr>
          <w:lang w:val="en-US"/>
        </w:rPr>
        <w:t>Summary</w:t>
      </w:r>
    </w:p>
    <w:p w14:paraId="09381040" w14:textId="333755C1" w:rsidR="009227E5" w:rsidRDefault="009227E5" w:rsidP="009227E5">
      <w:pPr>
        <w:jc w:val="both"/>
        <w:rPr>
          <w:rFonts w:eastAsia="Arial Unicode MS" w:cs="Times New Roman"/>
        </w:rPr>
      </w:pPr>
      <w:r w:rsidRPr="00860949">
        <w:rPr>
          <w:rFonts w:eastAsia="Arial Unicode MS" w:cs="Times New Roman"/>
        </w:rPr>
        <w:t xml:space="preserve">In this contribution, we </w:t>
      </w:r>
      <w:r>
        <w:rPr>
          <w:rFonts w:eastAsia="Arial Unicode MS" w:cs="Times New Roman"/>
        </w:rPr>
        <w:t>have discussed MIMO layer adaptation for UE power saving. We propose the following:</w:t>
      </w:r>
    </w:p>
    <w:p w14:paraId="25564CC4" w14:textId="77777777" w:rsidR="003F5172" w:rsidRPr="00BF4420" w:rsidRDefault="003F5172" w:rsidP="003F5172">
      <w:pPr>
        <w:jc w:val="both"/>
        <w:rPr>
          <w:b/>
          <w:i/>
          <w:lang w:val="en-GB" w:eastAsia="zh-CN"/>
        </w:rPr>
      </w:pPr>
      <w:r w:rsidRPr="00BF4420">
        <w:rPr>
          <w:b/>
          <w:i/>
          <w:lang w:val="en-GB" w:eastAsia="zh-CN"/>
        </w:rPr>
        <w:t xml:space="preserve">Proposal 1: per BWP MIMO layer configuration is supported. </w:t>
      </w:r>
    </w:p>
    <w:p w14:paraId="5B50C4B5" w14:textId="27D2071A" w:rsidR="009227E5" w:rsidRDefault="009227E5" w:rsidP="009227E5">
      <w:pPr>
        <w:jc w:val="both"/>
        <w:rPr>
          <w:rFonts w:cs="Times New Roman"/>
          <w:b/>
          <w:i/>
          <w:lang w:val="en-GB" w:eastAsia="zh-CN"/>
        </w:rPr>
      </w:pPr>
      <w:r w:rsidRPr="003B591A">
        <w:rPr>
          <w:rFonts w:cs="Times New Roman"/>
          <w:b/>
          <w:i/>
          <w:lang w:val="en-GB" w:eastAsia="zh-CN"/>
        </w:rPr>
        <w:t xml:space="preserve">Proposal </w:t>
      </w:r>
      <w:r w:rsidR="003F5172">
        <w:rPr>
          <w:rFonts w:cs="Times New Roman"/>
          <w:b/>
          <w:i/>
          <w:lang w:val="en-GB" w:eastAsia="zh-CN"/>
        </w:rPr>
        <w:t>2</w:t>
      </w:r>
      <w:r w:rsidRPr="003B591A">
        <w:rPr>
          <w:rFonts w:cs="Times New Roman"/>
          <w:b/>
          <w:i/>
          <w:lang w:val="en-GB" w:eastAsia="zh-CN"/>
        </w:rPr>
        <w:t xml:space="preserve">: Study </w:t>
      </w:r>
      <w:r>
        <w:rPr>
          <w:rFonts w:cs="Times New Roman"/>
          <w:b/>
          <w:i/>
          <w:lang w:val="en-GB" w:eastAsia="zh-CN"/>
        </w:rPr>
        <w:t xml:space="preserve">the UE procedures </w:t>
      </w:r>
      <w:r w:rsidRPr="003B591A">
        <w:rPr>
          <w:rFonts w:cs="Times New Roman"/>
          <w:b/>
          <w:i/>
          <w:lang w:val="en-GB" w:eastAsia="zh-CN"/>
        </w:rPr>
        <w:t>to correctly interpret the antenna ports bit field in the DCI when switching to a new BWP.</w:t>
      </w:r>
    </w:p>
    <w:p w14:paraId="3705D8A4" w14:textId="64307D2F" w:rsidR="00251B4A" w:rsidRDefault="00251B4A" w:rsidP="00251B4A">
      <w:pPr>
        <w:pStyle w:val="Heading1"/>
        <w:rPr>
          <w:lang w:val="en-US"/>
        </w:rPr>
      </w:pPr>
      <w:r w:rsidRPr="001536C0">
        <w:rPr>
          <w:lang w:val="en-US"/>
        </w:rPr>
        <w:t>References</w:t>
      </w:r>
    </w:p>
    <w:p w14:paraId="7BE7D39C" w14:textId="77777777" w:rsidR="00FE3AFB" w:rsidRDefault="00FE3AFB" w:rsidP="00FE3AFB">
      <w:pPr>
        <w:pStyle w:val="Reference"/>
        <w:ind w:left="562" w:hanging="562"/>
      </w:pPr>
      <w:r w:rsidRPr="00083949">
        <w:t>RP-191607, “New WID: UE Power Saving in NR,” RAN #84, CATT, CAICT</w:t>
      </w:r>
    </w:p>
    <w:p w14:paraId="07AE022F" w14:textId="26E278B8" w:rsidR="00FE3AFB" w:rsidRDefault="00FE3AFB" w:rsidP="00FE3AFB">
      <w:pPr>
        <w:pStyle w:val="Reference"/>
        <w:overflowPunct w:val="0"/>
        <w:autoSpaceDE w:val="0"/>
        <w:autoSpaceDN w:val="0"/>
        <w:adjustRightInd w:val="0"/>
        <w:ind w:left="562" w:hanging="562"/>
        <w:jc w:val="both"/>
        <w:textAlignment w:val="baseline"/>
        <w:rPr>
          <w:rFonts w:cs="Times New Roman"/>
        </w:rPr>
      </w:pPr>
      <w:r w:rsidRPr="00B9485F">
        <w:rPr>
          <w:rFonts w:cs="Times New Roman"/>
        </w:rPr>
        <w:t>3GPP TS 38.21</w:t>
      </w:r>
      <w:r w:rsidR="00FF7228">
        <w:rPr>
          <w:rFonts w:cs="Times New Roman"/>
        </w:rPr>
        <w:t>2</w:t>
      </w:r>
      <w:r w:rsidRPr="00B9485F">
        <w:rPr>
          <w:rFonts w:cs="Times New Roman"/>
        </w:rPr>
        <w:t xml:space="preserve"> V15.4.0</w:t>
      </w:r>
    </w:p>
    <w:p w14:paraId="7C9F074B" w14:textId="77777777" w:rsidR="00FE3AFB" w:rsidRDefault="00FE3AFB" w:rsidP="00FE3AFB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</w:p>
    <w:p w14:paraId="3734A083" w14:textId="4A51CA38" w:rsidR="00781E5E" w:rsidRPr="003A2F86" w:rsidRDefault="003A2F86" w:rsidP="003A2F86">
      <w:pPr>
        <w:pStyle w:val="Heading1"/>
        <w:rPr>
          <w:lang w:val="en-US"/>
        </w:rPr>
      </w:pPr>
      <w:r w:rsidRPr="003A2F86">
        <w:rPr>
          <w:lang w:val="en-US"/>
        </w:rPr>
        <w:t>Appendix</w:t>
      </w:r>
    </w:p>
    <w:p w14:paraId="048A9846" w14:textId="77777777" w:rsidR="00A23A62" w:rsidRDefault="00A23A62" w:rsidP="00781E5E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cs="Times New Roman"/>
        </w:rPr>
      </w:pPr>
    </w:p>
    <w:p w14:paraId="04FDFE87" w14:textId="77777777" w:rsidR="00BF5A3C" w:rsidRDefault="00BF5A3C" w:rsidP="00BF5A3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1: Antenna port(s) (1000 + DMRS port), </w:t>
      </w:r>
      <w:r>
        <w:rPr>
          <w:i/>
          <w:lang w:eastAsia="zh-CN"/>
        </w:rPr>
        <w:t>dmrs-Type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maxLength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BF5A3C" w14:paraId="2687D5EC" w14:textId="77777777" w:rsidTr="007F426F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1A2D07" w14:textId="77777777" w:rsidR="00BF5A3C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4A3E30EC" w14:textId="77777777" w:rsidR="00BF5A3C" w:rsidRDefault="00BF5A3C" w:rsidP="007F426F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Codeword 0 enabled,</w:t>
            </w:r>
          </w:p>
          <w:p w14:paraId="4EE79D3C" w14:textId="77777777" w:rsidR="00BF5A3C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Codeword 1 disabled</w:t>
            </w:r>
          </w:p>
        </w:tc>
      </w:tr>
      <w:tr w:rsidR="00BF5A3C" w14:paraId="3AABFB02" w14:textId="77777777" w:rsidTr="007F426F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426916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16A41D7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310C29CA" w14:textId="77777777" w:rsidR="00BF5A3C" w:rsidRDefault="00BF5A3C" w:rsidP="007F426F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BF5A3C" w14:paraId="08D4F597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72C94048" w14:textId="77777777" w:rsidR="00BF5A3C" w:rsidRDefault="00BF5A3C" w:rsidP="007F426F">
            <w:pPr>
              <w:pStyle w:val="TAC"/>
            </w:pPr>
            <w:r w:rsidRPr="00D7572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2DB41214" w14:textId="77777777" w:rsidR="00BF5A3C" w:rsidRDefault="00BF5A3C" w:rsidP="007F426F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70264FEC" w14:textId="77777777" w:rsidR="00BF5A3C" w:rsidRDefault="00BF5A3C" w:rsidP="007F426F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BF5A3C" w14:paraId="39630119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6CDE683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</w:tcPr>
          <w:p w14:paraId="2B50CEF6" w14:textId="77777777" w:rsidR="00BF5A3C" w:rsidRPr="000F66EB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56208A35" w14:textId="77777777" w:rsidR="00BF5A3C" w:rsidRDefault="00BF5A3C" w:rsidP="007F426F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BF5A3C" w14:paraId="203D26D1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262E00D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14:paraId="4DE3DD8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39B6433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BF5A3C" w14:paraId="3B89CC8A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6506DC3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</w:tcPr>
          <w:p w14:paraId="533C18D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439162D8" w14:textId="77777777" w:rsidR="00BF5A3C" w:rsidRDefault="00BF5A3C" w:rsidP="007F426F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BF5A3C" w14:paraId="0A7602C9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30789C5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62" w:type="dxa"/>
          </w:tcPr>
          <w:p w14:paraId="1E122653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3954EF8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BF5A3C" w14:paraId="03B091AE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6C558C5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14:paraId="28F5F61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EEDCBCE" w14:textId="77777777" w:rsidR="00BF5A3C" w:rsidRDefault="00BF5A3C" w:rsidP="007F426F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14:paraId="2A492B63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27D16CC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14:paraId="2847848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AB3441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BF5A3C" w14:paraId="4F2FD5EB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54122B7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14:paraId="5819438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C41463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BF5A3C" w14:paraId="65E12257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792E70B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14:paraId="05A6D5E1" w14:textId="77777777" w:rsidR="00BF5A3C" w:rsidRDefault="00BF5A3C" w:rsidP="007F426F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C67D19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2,3</w:t>
            </w:r>
          </w:p>
        </w:tc>
      </w:tr>
      <w:tr w:rsidR="00BF5A3C" w14:paraId="1B29D998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08EF475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14:paraId="5E907F03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8658EF2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14:paraId="189B8F9C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2F8D637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14:paraId="5E2E0F3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809BCC5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BF5A3C" w14:paraId="1F49F8B6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22E1166F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14:paraId="3026741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4E40996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0,2</w:t>
            </w:r>
          </w:p>
        </w:tc>
      </w:tr>
      <w:tr w:rsidR="00BF5A3C" w14:paraId="211E0994" w14:textId="77777777" w:rsidTr="007F426F">
        <w:trPr>
          <w:jc w:val="center"/>
        </w:trPr>
        <w:tc>
          <w:tcPr>
            <w:tcW w:w="1284" w:type="dxa"/>
            <w:shd w:val="clear" w:color="auto" w:fill="auto"/>
          </w:tcPr>
          <w:p w14:paraId="73D70DFE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14:paraId="1C40CC1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14:paraId="7CE2BA9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8624604" w14:textId="77777777" w:rsidR="00BF5A3C" w:rsidRDefault="00BF5A3C" w:rsidP="00BF5A3C">
      <w:pPr>
        <w:pStyle w:val="B1"/>
        <w:ind w:left="0" w:firstLine="0"/>
        <w:rPr>
          <w:lang w:eastAsia="zh-CN"/>
        </w:rPr>
      </w:pPr>
    </w:p>
    <w:p w14:paraId="0D24B35D" w14:textId="77777777" w:rsidR="00BF5A3C" w:rsidRPr="00F32EDE" w:rsidRDefault="00BF5A3C" w:rsidP="00BF5A3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2: Antenna port(s) (1000 + DMRS port), </w:t>
      </w:r>
      <w:r>
        <w:rPr>
          <w:i/>
          <w:lang w:eastAsia="zh-CN"/>
        </w:rPr>
        <w:t>dmrs-Type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maxLength</w:t>
      </w:r>
      <w:r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274"/>
        <w:gridCol w:w="901"/>
        <w:gridCol w:w="1162"/>
        <w:gridCol w:w="697"/>
        <w:gridCol w:w="1205"/>
        <w:gridCol w:w="1422"/>
        <w:gridCol w:w="1372"/>
      </w:tblGrid>
      <w:tr w:rsidR="00BF5A3C" w14:paraId="3B73BBB2" w14:textId="77777777" w:rsidTr="007F426F">
        <w:trPr>
          <w:trHeight w:val="214"/>
          <w:jc w:val="center"/>
        </w:trPr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01BB32" w14:textId="77777777" w:rsidR="00BF5A3C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17740C8" w14:textId="77777777" w:rsidR="00BF5A3C" w:rsidRPr="00C16FCE" w:rsidRDefault="00BF5A3C" w:rsidP="007F426F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36FD2DC5" w14:textId="77777777" w:rsidR="00BF5A3C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D1B4BC" w14:textId="77777777" w:rsidR="00BF5A3C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6D0F65CA" w14:textId="77777777" w:rsidR="00BF5A3C" w:rsidRPr="00C16FCE" w:rsidRDefault="00BF5A3C" w:rsidP="007F426F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02C0D9E4" w14:textId="77777777" w:rsidR="00BF5A3C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BF5A3C" w14:paraId="7149494E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1F47A8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85" w:type="dxa"/>
            <w:shd w:val="clear" w:color="auto" w:fill="D9D9D9"/>
            <w:vAlign w:val="center"/>
          </w:tcPr>
          <w:p w14:paraId="7B0D55D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49A43B2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3C7D4937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9" w:type="dxa"/>
            <w:shd w:val="clear" w:color="auto" w:fill="D9D9D9"/>
            <w:vAlign w:val="center"/>
          </w:tcPr>
          <w:p w14:paraId="2D6E8FD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0591AC57" w14:textId="77777777" w:rsidR="00BF5A3C" w:rsidRDefault="00BF5A3C" w:rsidP="007F426F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7" w:type="dxa"/>
            <w:shd w:val="clear" w:color="auto" w:fill="D9D9D9"/>
            <w:vAlign w:val="center"/>
          </w:tcPr>
          <w:p w14:paraId="408D28AC" w14:textId="77777777" w:rsidR="00BF5A3C" w:rsidRDefault="00BF5A3C" w:rsidP="007F426F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87" w:type="dxa"/>
            <w:shd w:val="clear" w:color="auto" w:fill="D9D9D9"/>
            <w:vAlign w:val="center"/>
          </w:tcPr>
          <w:p w14:paraId="025E28A1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BF5A3C" w14:paraId="1C6A614D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8E249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F1F350A" w14:textId="77777777" w:rsidR="00BF5A3C" w:rsidRPr="000F66EB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42753C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9845E8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FBE973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DBC1331" w14:textId="77777777" w:rsidR="00BF5A3C" w:rsidRPr="00C16FCE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338FC18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C2BEE8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14:paraId="064EE920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23798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3FAE10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96A17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BDB56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BE5732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C7FA29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8D6B9F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0,1,2,3,</w:t>
            </w:r>
            <w:r w:rsidRPr="00082173">
              <w:rPr>
                <w:rFonts w:cs="Arial"/>
                <w:sz w:val="16"/>
                <w:szCs w:val="16"/>
              </w:rPr>
              <w:t>4,6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7669AD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14:paraId="0A90FFA6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521AE3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4DE3B0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8B36BD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BFB72A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CE2C38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745395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B75BCA" w14:textId="77777777" w:rsidR="00BF5A3C" w:rsidRDefault="00BF5A3C" w:rsidP="007F426F">
            <w:pPr>
              <w:pStyle w:val="TAC"/>
            </w:pPr>
            <w:r>
              <w:rPr>
                <w:rFonts w:cs="Arial"/>
                <w:sz w:val="16"/>
                <w:szCs w:val="16"/>
              </w:rPr>
              <w:t>0,1,2,3,4,5,</w:t>
            </w: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C49140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:rsidRPr="00C16FCE" w14:paraId="390C91B3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AC26E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25D03B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65873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01E24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A51F988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5DEC467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E2186D9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0,1,2,3,4,5,6,7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73F0E19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2</w:t>
            </w:r>
          </w:p>
        </w:tc>
      </w:tr>
      <w:tr w:rsidR="00BF5A3C" w:rsidRPr="00C16FCE" w14:paraId="34EBB4AB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3E57D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CBCCED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56D722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87F777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32D47FB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4-31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B2F210D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13EAC2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921E8C5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BF5A3C" w14:paraId="2305329B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7EDB9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AB9FC2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0C348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47BAE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9DA92BA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13BBCB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BC4905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EE1AF0C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7EC4E7EE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73369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401B68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C49FC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317DD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FB65D7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22C0C2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EDA668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B9B457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62319A1E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027F6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1DEB2FD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85779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48BFA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FEC680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B603EB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651FE3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2917B3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1BA85E0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F24B4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13E256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2EA98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298AB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1BB419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7CFC65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8F825C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2CE5C5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5545248A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AEA249" w14:textId="77777777" w:rsidR="00BF5A3C" w:rsidRDefault="00BF5A3C" w:rsidP="007F426F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594C86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D8E7F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747D2B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96A694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254A8B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4DA81D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DB35EB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7FD97902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97935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9FCE00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2A46F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F0C82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D3B148C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E90284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B6641C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CF721D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5263BA8A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044E5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13F43B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16907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B0E0C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3ACDB7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96C002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F4FB50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FE0E95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318103AD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F8327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AB52CD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86089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05B7C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E67CBA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EFC52E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106542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AD6E7A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2A8EAB3C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76C4D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069258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D2385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C90CB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6F9CCE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835AC0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E147B2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2C56A6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106BBBF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4BE5C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0BAD9F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49787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9EE72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717004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8716C2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24E998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C66062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1112A7A6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5D3CF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5F9B55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AF951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F85BB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3E26D3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083CD1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B60A2F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559620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25363BF9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B63D8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162728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D077C3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8F621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7B1BAB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85482C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D28F2A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6F1CC4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17F8869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A78F2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32CBBB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2B2E4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9C4EB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48476E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8D367F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1496BE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8BCE3E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823C6BA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A0D66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94EC28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88A8F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C6E2B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EF4A8A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AF5DEA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56BDFC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67380D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7CBDB03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8B8DA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7C5654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CC38E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B0C2E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331D37C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98B256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A267C5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17DF27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1E9C8AA0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9DA77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52EE5A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2D654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93295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BA4B7B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92865D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DD7765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DE4D3C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03B06CF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7EEB1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0E092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820CB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2F73F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280CBB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212C33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4D7786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934234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627424D1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80F1C3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4C7B96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1FA9E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C62A2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74C2A8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009645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35A9CB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63B0D2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27E3720C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B54E8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2925A6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A2CE3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CE528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140B53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A751DA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A006B1C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D19F547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2F9B29E9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9AF44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299167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FEA2B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B488F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CF740B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479EC1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464139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E514A4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269E85E9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A3983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514A97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B6086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6C5C6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621121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DBED05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C4AB1D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894FC4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6D8E0D01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8400E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5228B4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46374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C45F43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987627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9D9098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64F76E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19072BA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3A3A7530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95CB7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6AC321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0A27F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AC34E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8774E2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3FDF0E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010AE3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AF8EA1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339A4F17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AE88A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5BE57A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36410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6926F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B09D7B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3A60BA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419128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0E7B1B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29399318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D8FE5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CA3544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E4485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B7D55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780837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8400E5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C72526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8D11C5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3C1E0910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CCD6D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D5B994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140D1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46EC2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5DF0C1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8E0438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E8B2BB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C19FD7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63FA82F" w14:textId="77777777" w:rsidTr="007F426F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4E7943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88EDFF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341F9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ADAC0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FADEBF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E41ADD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8B6951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F81EBCC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</w:tbl>
    <w:p w14:paraId="5323D9F5" w14:textId="77777777" w:rsidR="00BF5A3C" w:rsidRDefault="00BF5A3C" w:rsidP="00BF5A3C">
      <w:pPr>
        <w:pStyle w:val="B1"/>
        <w:ind w:left="0" w:firstLine="0"/>
        <w:rPr>
          <w:lang w:eastAsia="zh-CN"/>
        </w:rPr>
      </w:pPr>
    </w:p>
    <w:p w14:paraId="216D5F67" w14:textId="77777777" w:rsidR="00BF5A3C" w:rsidRDefault="00BF5A3C" w:rsidP="00BF5A3C">
      <w:pPr>
        <w:pStyle w:val="B1"/>
        <w:ind w:left="0" w:firstLine="0"/>
        <w:rPr>
          <w:lang w:eastAsia="zh-CN"/>
        </w:rPr>
      </w:pPr>
    </w:p>
    <w:p w14:paraId="7BF1AC42" w14:textId="77777777" w:rsidR="00BF5A3C" w:rsidRPr="00F32EDE" w:rsidRDefault="00BF5A3C" w:rsidP="00BF5A3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3: Antenna port(s) (1000 + DMRS port), </w:t>
      </w:r>
      <w:r>
        <w:rPr>
          <w:i/>
          <w:lang w:eastAsia="zh-CN"/>
        </w:rPr>
        <w:t>dmrs-Type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maxLength</w:t>
      </w:r>
      <w:r>
        <w:rPr>
          <w:rFonts w:hint="eastAsia"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BF5A3C" w14:paraId="63AB1095" w14:textId="77777777" w:rsidTr="007F426F">
        <w:trPr>
          <w:trHeight w:val="214"/>
          <w:jc w:val="center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6A68E0" w14:textId="77777777" w:rsidR="00BF5A3C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A460774" w14:textId="77777777" w:rsidR="00BF5A3C" w:rsidRPr="00C16FCE" w:rsidRDefault="00BF5A3C" w:rsidP="007F426F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1B98E22F" w14:textId="77777777" w:rsidR="00BF5A3C" w:rsidRPr="00E87912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29D960" w14:textId="77777777" w:rsidR="00BF5A3C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0785097A" w14:textId="77777777" w:rsidR="00BF5A3C" w:rsidRPr="00C16FCE" w:rsidRDefault="00BF5A3C" w:rsidP="007F426F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15C93962" w14:textId="77777777" w:rsidR="00BF5A3C" w:rsidRPr="00E87912" w:rsidRDefault="00BF5A3C" w:rsidP="007F426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BF5A3C" w14:paraId="2D8E30C7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D9D9D9"/>
            <w:vAlign w:val="center"/>
          </w:tcPr>
          <w:p w14:paraId="34A815D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2F5BDB83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7200FFB6" w14:textId="77777777" w:rsidR="00BF5A3C" w:rsidRDefault="00BF5A3C" w:rsidP="007F426F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230" w:type="dxa"/>
            <w:shd w:val="clear" w:color="auto" w:fill="D9D9D9"/>
            <w:vAlign w:val="center"/>
          </w:tcPr>
          <w:p w14:paraId="2B5EE22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7215CCF3" w14:textId="77777777" w:rsidR="00BF5A3C" w:rsidRDefault="00BF5A3C" w:rsidP="007F426F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shd w:val="clear" w:color="auto" w:fill="D9D9D9"/>
            <w:vAlign w:val="center"/>
          </w:tcPr>
          <w:p w14:paraId="496472A0" w14:textId="77777777" w:rsidR="00BF5A3C" w:rsidRDefault="00BF5A3C" w:rsidP="007F426F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BF5A3C" w14:paraId="6B739933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2F2152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14:paraId="5C22C20D" w14:textId="77777777" w:rsidR="00BF5A3C" w:rsidRPr="000F66EB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3C7B45BD" w14:textId="77777777" w:rsidR="00BF5A3C" w:rsidRDefault="00BF5A3C" w:rsidP="007F426F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602F356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14:paraId="0E20B724" w14:textId="77777777" w:rsidR="00BF5A3C" w:rsidRPr="00C16FCE" w:rsidRDefault="00BF5A3C" w:rsidP="007F426F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181EAA2F" w14:textId="77777777" w:rsidR="00BF5A3C" w:rsidRDefault="00BF5A3C" w:rsidP="007F426F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0-4</w:t>
            </w:r>
          </w:p>
        </w:tc>
      </w:tr>
      <w:tr w:rsidR="00BF5A3C" w14:paraId="58672478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CC9285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5C1DAAA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7929D8E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14:paraId="55742F1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653FD00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5C1CD01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0-5</w:t>
            </w:r>
          </w:p>
        </w:tc>
      </w:tr>
      <w:tr w:rsidR="00BF5A3C" w14:paraId="3E8ACDF3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7EEF8F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75D11E3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72816764" w14:textId="77777777" w:rsidR="00BF5A3C" w:rsidRDefault="00BF5A3C" w:rsidP="007F426F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9685CBD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C16FCE">
              <w:rPr>
                <w:rFonts w:hint="eastAsia"/>
                <w:sz w:val="16"/>
                <w:szCs w:val="16"/>
              </w:rPr>
              <w:t>-31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3BAB0C6" w14:textId="77777777" w:rsidR="00BF5A3C" w:rsidRDefault="00BF5A3C" w:rsidP="007F426F">
            <w:pPr>
              <w:pStyle w:val="TAC"/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C1C8E46" w14:textId="77777777" w:rsidR="00BF5A3C" w:rsidRDefault="00BF5A3C" w:rsidP="007F426F">
            <w:pPr>
              <w:pStyle w:val="TAC"/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BF5A3C" w:rsidRPr="00C16FCE" w14:paraId="02CF7AC3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E0BB7C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5296E2C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0185D14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5B9FEAA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B6B74E2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46FDF1E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</w:p>
        </w:tc>
      </w:tr>
      <w:tr w:rsidR="00BF5A3C" w:rsidRPr="00C16FCE" w14:paraId="0DB38AE2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CA53DD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auto"/>
          </w:tcPr>
          <w:p w14:paraId="1A433BE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205CE335" w14:textId="77777777" w:rsidR="00BF5A3C" w:rsidRDefault="00BF5A3C" w:rsidP="007F426F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6853223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EE11FEF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D930F01" w14:textId="77777777" w:rsidR="00BF5A3C" w:rsidRPr="00C16FCE" w:rsidRDefault="00BF5A3C" w:rsidP="007F426F">
            <w:pPr>
              <w:pStyle w:val="TAC"/>
              <w:rPr>
                <w:sz w:val="16"/>
                <w:szCs w:val="16"/>
              </w:rPr>
            </w:pPr>
          </w:p>
        </w:tc>
      </w:tr>
      <w:tr w:rsidR="00BF5A3C" w14:paraId="6AA3E086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BE3BAC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2A80FA0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3104859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58570F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B4B39F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FFAFC0A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5EEE2C4C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BE96D2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14:paraId="350DC11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BB5919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F9ECF2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A7D024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8CD16B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72B0376D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72263F1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14:paraId="404E58C0" w14:textId="77777777" w:rsidR="00BF5A3C" w:rsidRDefault="00BF5A3C" w:rsidP="007F426F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18AF950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2F591E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1EBFD2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55B82A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65205C08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D4B4CF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shd w:val="clear" w:color="auto" w:fill="auto"/>
          </w:tcPr>
          <w:p w14:paraId="7CD500B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128A3E7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C8BDD3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CB2230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8F5B4A7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458CA454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577984B" w14:textId="77777777" w:rsidR="00BF5A3C" w:rsidRDefault="00BF5A3C" w:rsidP="007F426F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31" w:type="dxa"/>
            <w:shd w:val="clear" w:color="auto" w:fill="auto"/>
          </w:tcPr>
          <w:p w14:paraId="781A329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201481C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DC4B4D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E5AA9B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72DDD3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1980885A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F89157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31" w:type="dxa"/>
            <w:shd w:val="clear" w:color="auto" w:fill="auto"/>
          </w:tcPr>
          <w:p w14:paraId="09084B3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1E3B766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39D79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8114A1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A5567E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5F5B4CBF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72FBA05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31" w:type="dxa"/>
            <w:shd w:val="clear" w:color="auto" w:fill="auto"/>
          </w:tcPr>
          <w:p w14:paraId="3A42F38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3586999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7BE9A6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6375BB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4C6F2B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50B551F9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C9C208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31" w:type="dxa"/>
            <w:shd w:val="clear" w:color="auto" w:fill="auto"/>
          </w:tcPr>
          <w:p w14:paraId="1C99303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3BDB7EE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EA0445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56B01C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52FAAB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5A8C298B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716A455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31" w:type="dxa"/>
            <w:shd w:val="clear" w:color="auto" w:fill="auto"/>
          </w:tcPr>
          <w:p w14:paraId="1AAB39C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35D46C8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154135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177C9F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B8B501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312E36F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E229EE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31" w:type="dxa"/>
            <w:shd w:val="clear" w:color="auto" w:fill="auto"/>
          </w:tcPr>
          <w:p w14:paraId="2135C80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27466C9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3BF8B8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657C0B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F89C337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BB8DEFF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6ABD39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31" w:type="dxa"/>
            <w:shd w:val="clear" w:color="auto" w:fill="auto"/>
          </w:tcPr>
          <w:p w14:paraId="08E23A6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9E66DD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812025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5F1BAD8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599E37C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20305AFF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E4F930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shd w:val="clear" w:color="auto" w:fill="auto"/>
          </w:tcPr>
          <w:p w14:paraId="5DC8952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730F3E60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AD8EC1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EE570D6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326BD1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4F3B6C21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7A1F9AF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31" w:type="dxa"/>
            <w:shd w:val="clear" w:color="auto" w:fill="auto"/>
          </w:tcPr>
          <w:p w14:paraId="2989B826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236A545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1331CF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0EC38BA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1492C75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63305C79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5B00FD8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31" w:type="dxa"/>
            <w:shd w:val="clear" w:color="auto" w:fill="auto"/>
          </w:tcPr>
          <w:p w14:paraId="3E5CB3D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056C78A2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D5C887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1EB034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FE8DB42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DE7267B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1588491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31" w:type="dxa"/>
            <w:shd w:val="clear" w:color="auto" w:fill="auto"/>
          </w:tcPr>
          <w:p w14:paraId="4BE29D1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4FB27E0F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D9AF07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C072DF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A7A38F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49B93F8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77BC079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31" w:type="dxa"/>
            <w:shd w:val="clear" w:color="auto" w:fill="auto"/>
          </w:tcPr>
          <w:p w14:paraId="037CDE1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860D9EA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694E3BC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8F19B8E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7E984E1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70F2E9AC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F88379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31" w:type="dxa"/>
            <w:shd w:val="clear" w:color="auto" w:fill="auto"/>
          </w:tcPr>
          <w:p w14:paraId="07CA1D1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FCA9E6B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B2C6F5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2B97D2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102513A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0A85C575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1FB66E4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14:paraId="14A718F7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97570E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97A32F3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00181F9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4E4044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69CFE382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8F4D7EB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31" w:type="dxa"/>
            <w:shd w:val="clear" w:color="auto" w:fill="auto"/>
          </w:tcPr>
          <w:p w14:paraId="740C37F9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13CC30FD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B80122F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B46585D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4B89F9B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  <w:tr w:rsidR="00BF5A3C" w14:paraId="357EE1B5" w14:textId="77777777" w:rsidTr="007F426F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757E923" w14:textId="77777777" w:rsidR="00BF5A3C" w:rsidRDefault="00BF5A3C" w:rsidP="007F426F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24-31</w:t>
            </w:r>
          </w:p>
        </w:tc>
        <w:tc>
          <w:tcPr>
            <w:tcW w:w="1231" w:type="dxa"/>
            <w:shd w:val="clear" w:color="auto" w:fill="auto"/>
          </w:tcPr>
          <w:p w14:paraId="3297C7AC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1" w:type="dxa"/>
            <w:shd w:val="clear" w:color="auto" w:fill="auto"/>
          </w:tcPr>
          <w:p w14:paraId="03D3D0CE" w14:textId="77777777" w:rsidR="00BF5A3C" w:rsidRDefault="00BF5A3C" w:rsidP="007F426F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FFE0E9A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0832AC0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30BC484" w14:textId="77777777" w:rsidR="00BF5A3C" w:rsidRDefault="00BF5A3C" w:rsidP="007F426F">
            <w:pPr>
              <w:pStyle w:val="TAC"/>
              <w:rPr>
                <w:lang w:eastAsia="zh-CN"/>
              </w:rPr>
            </w:pPr>
          </w:p>
        </w:tc>
      </w:tr>
    </w:tbl>
    <w:p w14:paraId="5FA5B551" w14:textId="6DF1950C" w:rsidR="00BF5A3C" w:rsidRDefault="00BF5A3C" w:rsidP="00BF5A3C">
      <w:pPr>
        <w:pStyle w:val="B1"/>
        <w:ind w:left="0" w:firstLine="0"/>
        <w:rPr>
          <w:lang w:eastAsia="zh-CN"/>
        </w:rPr>
      </w:pPr>
    </w:p>
    <w:p w14:paraId="67EFD4FC" w14:textId="77777777" w:rsidR="006735D9" w:rsidRPr="00D83C67" w:rsidRDefault="006735D9" w:rsidP="00BF5A3C">
      <w:pPr>
        <w:pStyle w:val="B1"/>
        <w:ind w:left="0" w:firstLine="0"/>
        <w:rPr>
          <w:lang w:eastAsia="zh-CN"/>
        </w:rPr>
      </w:pPr>
    </w:p>
    <w:p w14:paraId="5ADAC3D0" w14:textId="7BC5CA5F" w:rsidR="006735D9" w:rsidRDefault="00BF5A3C" w:rsidP="006735D9">
      <w:pPr>
        <w:pStyle w:val="TH"/>
        <w:overflowPunct w:val="0"/>
        <w:autoSpaceDE w:val="0"/>
        <w:autoSpaceDN w:val="0"/>
        <w:adjustRightInd w:val="0"/>
        <w:textAlignment w:val="baseline"/>
      </w:pPr>
      <w:r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4: Antenna port(s) (1000 + DMRS port), </w:t>
      </w:r>
      <w:r>
        <w:rPr>
          <w:i/>
          <w:lang w:eastAsia="zh-CN"/>
        </w:rPr>
        <w:t>dmrs-Type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maxLength</w:t>
      </w:r>
      <w:r>
        <w:rPr>
          <w:rFonts w:hint="eastAsia"/>
          <w:lang w:eastAsia="zh-CN"/>
        </w:rPr>
        <w:t>=2</w:t>
      </w:r>
    </w:p>
    <w:tbl>
      <w:tblPr>
        <w:tblpPr w:leftFromText="180" w:rightFromText="180" w:vertAnchor="text" w:tblpXSpec="center" w:tblpY="1"/>
        <w:tblOverlap w:val="never"/>
        <w:tblW w:w="8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50"/>
        <w:gridCol w:w="1027"/>
        <w:gridCol w:w="1123"/>
        <w:gridCol w:w="694"/>
        <w:gridCol w:w="1187"/>
        <w:gridCol w:w="1410"/>
        <w:gridCol w:w="1343"/>
      </w:tblGrid>
      <w:tr w:rsidR="00BF5A3C" w14:paraId="2BFFA5EB" w14:textId="77777777" w:rsidTr="006735D9">
        <w:trPr>
          <w:trHeight w:val="214"/>
        </w:trPr>
        <w:tc>
          <w:tcPr>
            <w:tcW w:w="4043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7A1A14" w14:textId="79246DF1" w:rsidR="00BF5A3C" w:rsidRDefault="00BF5A3C" w:rsidP="006735D9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12473920" w14:textId="77777777" w:rsidR="00BF5A3C" w:rsidRPr="00C16FCE" w:rsidRDefault="00BF5A3C" w:rsidP="006735D9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51673B85" w14:textId="77777777" w:rsidR="00BF5A3C" w:rsidRDefault="00BF5A3C" w:rsidP="006735D9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632E51" w14:textId="77777777" w:rsidR="00BF5A3C" w:rsidRDefault="00BF5A3C" w:rsidP="006735D9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Two Codewords:</w:t>
            </w:r>
          </w:p>
          <w:p w14:paraId="77F49A76" w14:textId="77777777" w:rsidR="00BF5A3C" w:rsidRPr="00C16FCE" w:rsidRDefault="00BF5A3C" w:rsidP="006735D9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7DD6942E" w14:textId="77777777" w:rsidR="00BF5A3C" w:rsidRDefault="00BF5A3C" w:rsidP="006735D9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BF5A3C" w14:paraId="4837F49F" w14:textId="77777777" w:rsidTr="006735D9">
        <w:trPr>
          <w:trHeight w:val="214"/>
        </w:trPr>
        <w:tc>
          <w:tcPr>
            <w:tcW w:w="0" w:type="auto"/>
            <w:shd w:val="clear" w:color="auto" w:fill="D9D9D9"/>
            <w:vAlign w:val="center"/>
          </w:tcPr>
          <w:p w14:paraId="098CEFEE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7EDD42D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027" w:type="dxa"/>
            <w:shd w:val="clear" w:color="auto" w:fill="D9D9D9"/>
            <w:vAlign w:val="center"/>
          </w:tcPr>
          <w:p w14:paraId="095A39F4" w14:textId="77777777" w:rsidR="00BF5A3C" w:rsidRDefault="00BF5A3C" w:rsidP="006735D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23" w:type="dxa"/>
            <w:shd w:val="clear" w:color="auto" w:fill="D9D9D9"/>
            <w:vAlign w:val="center"/>
          </w:tcPr>
          <w:p w14:paraId="656E0541" w14:textId="77777777" w:rsidR="00BF5A3C" w:rsidRDefault="00BF5A3C" w:rsidP="006735D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4" w:type="dxa"/>
            <w:shd w:val="clear" w:color="auto" w:fill="D9D9D9"/>
            <w:vAlign w:val="center"/>
          </w:tcPr>
          <w:p w14:paraId="48CC709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187" w:type="dxa"/>
            <w:shd w:val="clear" w:color="auto" w:fill="D9D9D9"/>
            <w:vAlign w:val="center"/>
          </w:tcPr>
          <w:p w14:paraId="66094DB7" w14:textId="77777777" w:rsidR="00BF5A3C" w:rsidRDefault="00BF5A3C" w:rsidP="006735D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10" w:type="dxa"/>
            <w:shd w:val="clear" w:color="auto" w:fill="D9D9D9"/>
            <w:vAlign w:val="center"/>
          </w:tcPr>
          <w:p w14:paraId="0DF74A0A" w14:textId="77777777" w:rsidR="00BF5A3C" w:rsidRDefault="00BF5A3C" w:rsidP="006735D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43" w:type="dxa"/>
            <w:shd w:val="clear" w:color="auto" w:fill="D9D9D9"/>
            <w:vAlign w:val="center"/>
          </w:tcPr>
          <w:p w14:paraId="62E00BF7" w14:textId="77777777" w:rsidR="00BF5A3C" w:rsidRDefault="00BF5A3C" w:rsidP="006735D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BF5A3C" w14:paraId="45235F7A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5B0553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8C14C68" w14:textId="77777777" w:rsidR="00BF5A3C" w:rsidRPr="000F66EB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A9D2B8B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9C2D6A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487250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FA38DF9" w14:textId="77777777" w:rsidR="00BF5A3C" w:rsidRPr="00C16FCE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8A77E7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B26A8B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BF5A3C" w14:paraId="4DA9ABE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7912B3D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D8A4E3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DE791C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7D0A4E2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A525C4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4AAD20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484642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0-5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7BC4B8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BF5A3C" w14:paraId="4C76B4D8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013438B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B70E474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4F9086A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0C49A62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1636D3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E61484B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1F4E60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,1,2,</w:t>
            </w:r>
            <w:r w:rsidRPr="00100540">
              <w:rPr>
                <w:rFonts w:cs="Arial"/>
                <w:sz w:val="16"/>
                <w:szCs w:val="16"/>
              </w:rPr>
              <w:t>3,6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D0E664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:rsidRPr="00C16FCE" w14:paraId="29398A1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0104906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72448F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60ED54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2193C6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D2F2CB6" w14:textId="77777777" w:rsidR="00BF5A3C" w:rsidRPr="00C16FCE" w:rsidRDefault="00BF5A3C" w:rsidP="006735D9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5D30E2C" w14:textId="77777777" w:rsidR="00BF5A3C" w:rsidRPr="00C16FCE" w:rsidRDefault="00BF5A3C" w:rsidP="006735D9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D36F79" w14:textId="77777777" w:rsidR="00BF5A3C" w:rsidRPr="00C16FCE" w:rsidRDefault="00BF5A3C" w:rsidP="006735D9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,1,2,</w:t>
            </w:r>
            <w:r w:rsidRPr="00100540">
              <w:rPr>
                <w:rFonts w:cs="Arial"/>
                <w:sz w:val="16"/>
                <w:szCs w:val="16"/>
              </w:rPr>
              <w:t>3,6,8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668455B" w14:textId="77777777" w:rsidR="00BF5A3C" w:rsidRPr="00C16FCE" w:rsidRDefault="00BF5A3C" w:rsidP="006735D9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:rsidRPr="00C16FCE" w14:paraId="1214519C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F72E8D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65AAC0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F86B6C1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1DC9A7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7CDE6B5" w14:textId="77777777" w:rsidR="00BF5A3C" w:rsidRPr="00C16FCE" w:rsidRDefault="00BF5A3C" w:rsidP="006735D9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1187BD4" w14:textId="77777777" w:rsidR="00BF5A3C" w:rsidRPr="00C16FCE" w:rsidRDefault="00BF5A3C" w:rsidP="006735D9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535832" w14:textId="77777777" w:rsidR="00BF5A3C" w:rsidRPr="00C16FCE" w:rsidRDefault="00BF5A3C" w:rsidP="006735D9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0,1,2,3,6,7,</w:t>
            </w: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F6B4A75" w14:textId="77777777" w:rsidR="00BF5A3C" w:rsidRPr="00C16FCE" w:rsidRDefault="00BF5A3C" w:rsidP="006735D9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14:paraId="67BE96B2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08B7EC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28A649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242C53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6946AEE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6D6FCC8" w14:textId="77777777" w:rsidR="00BF5A3C" w:rsidRPr="004D0563" w:rsidRDefault="00BF5A3C" w:rsidP="006735D9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0AC7A12" w14:textId="77777777" w:rsidR="00BF5A3C" w:rsidRPr="004D0563" w:rsidRDefault="00BF5A3C" w:rsidP="006735D9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D3D037" w14:textId="77777777" w:rsidR="00BF5A3C" w:rsidRPr="004D0563" w:rsidRDefault="00BF5A3C" w:rsidP="006735D9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0,1,2,3,6,7,8,9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FE7B95B" w14:textId="77777777" w:rsidR="00BF5A3C" w:rsidRPr="004D0563" w:rsidRDefault="00BF5A3C" w:rsidP="006735D9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2</w:t>
            </w:r>
          </w:p>
        </w:tc>
      </w:tr>
      <w:tr w:rsidR="00BF5A3C" w14:paraId="46F91450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5A8252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EA6E22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33EAB7E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45B29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AE18FC5" w14:textId="77777777" w:rsidR="00BF5A3C" w:rsidRPr="004D0563" w:rsidRDefault="00BF5A3C" w:rsidP="006735D9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hint="eastAsia"/>
                <w:sz w:val="16"/>
                <w:szCs w:val="16"/>
                <w:lang w:eastAsia="zh-CN"/>
              </w:rPr>
              <w:t>6-63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A553987" w14:textId="77777777" w:rsidR="00BF5A3C" w:rsidRPr="004D0563" w:rsidRDefault="00BF5A3C" w:rsidP="006735D9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8CDC64" w14:textId="77777777" w:rsidR="00BF5A3C" w:rsidRPr="004D0563" w:rsidRDefault="00BF5A3C" w:rsidP="006735D9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0EFB4D5" w14:textId="77777777" w:rsidR="00BF5A3C" w:rsidRPr="004D0563" w:rsidRDefault="00BF5A3C" w:rsidP="006735D9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</w:tr>
      <w:tr w:rsidR="00BF5A3C" w14:paraId="591FBC40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5C8D1F1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CEEDA59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23B611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B09C57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0E952F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220239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603617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ABE7F1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7A79F04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185C3FC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3BC612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CE70CE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E5B7C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5C8354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CB15C9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B398DE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05C59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168F6498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3036CAC" w14:textId="77777777" w:rsidR="00BF5A3C" w:rsidRDefault="00BF5A3C" w:rsidP="006735D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56CC1A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84DDBD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DF88FF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3B7D90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F0E141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A25D72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8BBC55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6DFDD007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612CC9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3FD7F4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E4CABB2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E638F6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C811DA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05CB66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FCED34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C8D262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8A85AF2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D22944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29F4BD2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42CA3E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F99F05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FA66F1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F004FE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A06DBB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428B4A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0120EC8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DB5A05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BD462A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DD9539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569C20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54509B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49196E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57005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4B432E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5128180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4FCDC4FB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40A9F1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686D90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E41A66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79ABA9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5F499D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3BE40B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4C693F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49B78593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0A2E39C2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A6A74F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115BEA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A40233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993322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EF78E6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A1E106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E673DB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2D52C72A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08C280E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BE957C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1D9846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0BA0B3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C4DDB2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1DC8C2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4F8B39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40E8D6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6712F2B5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5BAF529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FFFB3B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F9E0C9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D55844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4C04A9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FFA88E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962DE0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0ECCA2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6C606217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5CF5F5B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2E0B09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0E390C2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5353EA4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6B0DD1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A1E881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057677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429384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772FC26A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48A0010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D53EF9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81C28DC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B585D0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7F6D9D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40F312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5DE1D5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518102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55779C69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7E42431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lastRenderedPageBreak/>
              <w:t>19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F14701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E1D1F1C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E3F5F9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0423B2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7E5371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F7E5B7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D88001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487F65C7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68B85B3B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390E6A4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8ECCCE2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7CF9D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88A14C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44C2EC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9AB2DE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70CFE2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47C9C221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5A7058E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310BA4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3C69CB1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57611E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D99E8C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48482B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A97B7E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9777B8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6D18869D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22943A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4154B71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FFBE57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DA022DC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366371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35BB5F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61557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118BD0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7B309831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60F1236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DE815B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B94D0A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715C76C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99066F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3CA8DF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CB5D33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675AB1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4AE00FF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24B9B0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986D52C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4ACE854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59B55C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48F51E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945EFB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B09654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27EC73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6A2F3066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268F31B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F431CB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CB0698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6CD0E7F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3B20FA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10F5AA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514879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FA3638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C2C57B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F60B5F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C317057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FAF888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14A0F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E70175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D3C6F3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283B8E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259054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2A5A42F5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C2D3EE1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ED1F0D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7113D4D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B697A9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89158A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B0328C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33F5A8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08145A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798E8FCB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63C76D7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4BF84D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257E353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0B8E269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FD2A85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F90F56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72394E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B1396D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68757531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6D2F48D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A0A681A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C487B0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3A36266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E02D41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D9086C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C8F27C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AF5F2E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2B7A6713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7D1DC5BE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A380E4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3885DD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1849C75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772F37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FF2261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7AB493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124CA8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2BD958FF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1D10910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B557764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8D2033B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BD2C858" w14:textId="77777777" w:rsidR="00BF5A3C" w:rsidRDefault="00BF5A3C" w:rsidP="006735D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05CD6F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4AFE3C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AC3050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6A53B1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56ED8D61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4C37EE7A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8C48ED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7A9BE9A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601FF9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5B8634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DC4B56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E70868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DE7211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3FC48083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72559F39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9CA3781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DC03BFC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2CA1083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CE81C8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F9B1D9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CCB0CB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4B285D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52F89336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7082F668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B33E54C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0F075A4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3DDF71B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55DC18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8D6B93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08BD33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F3297DA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2EB1E55F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53452C3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357DC01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C9FF20C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158E79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907A92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5F1E86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C6EAFE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D6033D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726327E9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79B949AC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44C355B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AA7D73A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3F88683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04D438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F2385A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CA3C3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974014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0999B21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60FF0B5B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36389A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CA5E06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29FBE57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555FC6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EC0CB5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546A7B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29D1E2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1688C7A6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FE0EAE0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29F5B76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68472C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2351C1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8493D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B284E4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44FA73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ECE2C5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24C64A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85FF94F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4EC028C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D2A8D33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477BD49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0A5789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710990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2CC007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73A4A9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17093556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47BD9CA1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02E970B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6656793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B433F6E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DE52E4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C2E744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D2E964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F4862F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2853B0CC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574FE01C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E557108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EDE1819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94F48E7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1ACAD4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87F0FD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90AA8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1EA65E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26E75503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DB25B33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E618C3E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F4E02C2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ECCBD52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F87BB8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532ABA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EFC53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06D948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1C31A64F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3B50B64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382B0C1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7C3A325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756A3C6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1D5BAE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F6FC67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E1DDD4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ABEFE6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2DBB8EC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7C5DAB9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C64C39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0B1917E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7274360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85080F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37110F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3A4062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68DECA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3897CA70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0F60CA7A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F44528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B20002E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5B3C273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C37722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623C4E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54566F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28C39F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1230C05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23DF624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E18998C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0C75ADC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AF5A34E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C86CB1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A291BF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6220BC7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32A845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145803D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890C135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450DA3C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CD0F5C8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771C629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2CBD7D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123BE0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33ED0F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BE452B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530C6E3E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62554427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C247B82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EA332C0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DEA16D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8E3BCD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3D09A3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4B7F6B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07F69D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4F3E4FB1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EEE1425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E879E31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3CC93F8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A556695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94D6BF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34F7D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D15DE8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B05F96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427D0495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48420A1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BE48678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9079C76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40A1FE1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375B96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655926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BDD92C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E5448E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60359D5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512592FB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98492A2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DFA1675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3C7CE4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190105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ED0C25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9BB3A9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EC2E62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0A331132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4999EBB0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0F39854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C279CB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B4F0C6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685CE4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6470DF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EEEF7C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0A522C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471F40C2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64275EF0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5720ABB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3129735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B3F759D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C8FEC1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8600E76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81786E1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99E408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16BD456C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15041CBC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9CF0BF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70C1C36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6A33702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E82171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FBC1B7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E760C08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1B84F0D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551BAC76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761CED57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ECA20C9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B58945D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040895A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6E22C2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DC54BB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4F7242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8335A4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148B76E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21B41412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472AAEB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E13AB94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3A9F4B4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A1D701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662D064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7E16D95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E35E47E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30B2177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455CB662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0CDB83A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F214EC1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BD7191A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5EAF63B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F4EB9C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BFF7FA9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3D154E2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  <w:tr w:rsidR="00BF5A3C" w14:paraId="42B5B5D4" w14:textId="77777777" w:rsidTr="006735D9">
        <w:trPr>
          <w:trHeight w:val="214"/>
        </w:trPr>
        <w:tc>
          <w:tcPr>
            <w:tcW w:w="0" w:type="auto"/>
            <w:shd w:val="clear" w:color="auto" w:fill="auto"/>
            <w:vAlign w:val="center"/>
          </w:tcPr>
          <w:p w14:paraId="3B3A7D34" w14:textId="77777777" w:rsidR="00BF5A3C" w:rsidRDefault="00BF5A3C" w:rsidP="006735D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58-63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DE21958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5F31C8F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A9B80C1" w14:textId="77777777" w:rsidR="00BF5A3C" w:rsidRPr="00013013" w:rsidRDefault="00BF5A3C" w:rsidP="006735D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AA727A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9AA278F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FBC81A0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DC5A773" w14:textId="77777777" w:rsidR="00BF5A3C" w:rsidRDefault="00BF5A3C" w:rsidP="006735D9">
            <w:pPr>
              <w:pStyle w:val="TAC"/>
              <w:rPr>
                <w:lang w:eastAsia="zh-CN"/>
              </w:rPr>
            </w:pPr>
          </w:p>
        </w:tc>
      </w:tr>
    </w:tbl>
    <w:p w14:paraId="500D51B1" w14:textId="77777777" w:rsidR="00BF5A3C" w:rsidRDefault="00BF5A3C" w:rsidP="00BF5A3C">
      <w:pPr>
        <w:jc w:val="both"/>
        <w:rPr>
          <w:rFonts w:cs="Times New Roman"/>
          <w:lang w:val="en-GB" w:eastAsia="zh-CN"/>
        </w:rPr>
      </w:pPr>
    </w:p>
    <w:p w14:paraId="1DFF97B3" w14:textId="77777777" w:rsidR="00781E5E" w:rsidRPr="00506D39" w:rsidRDefault="00781E5E" w:rsidP="00BF5A3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both"/>
        <w:textAlignment w:val="baseline"/>
        <w:rPr>
          <w:rFonts w:cs="Times New Roman"/>
        </w:rPr>
      </w:pPr>
    </w:p>
    <w:sectPr w:rsidR="00781E5E" w:rsidRPr="00506D39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CADFF" w14:textId="77777777" w:rsidR="00287E98" w:rsidRDefault="00287E98">
      <w:r>
        <w:separator/>
      </w:r>
    </w:p>
  </w:endnote>
  <w:endnote w:type="continuationSeparator" w:id="0">
    <w:p w14:paraId="7ED37760" w14:textId="77777777" w:rsidR="00287E98" w:rsidRDefault="00287E98">
      <w:r>
        <w:continuationSeparator/>
      </w:r>
    </w:p>
  </w:endnote>
  <w:endnote w:type="continuationNotice" w:id="1">
    <w:p w14:paraId="7F9582A6" w14:textId="77777777" w:rsidR="00287E98" w:rsidRDefault="00287E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iTi_GB2312">
    <w:altName w:val="SimHei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EDC2C" w14:textId="77777777" w:rsidR="00287E98" w:rsidRDefault="00287E98">
      <w:r>
        <w:separator/>
      </w:r>
    </w:p>
  </w:footnote>
  <w:footnote w:type="continuationSeparator" w:id="0">
    <w:p w14:paraId="21F29BC9" w14:textId="77777777" w:rsidR="00287E98" w:rsidRDefault="00287E98">
      <w:r>
        <w:continuationSeparator/>
      </w:r>
    </w:p>
  </w:footnote>
  <w:footnote w:type="continuationNotice" w:id="1">
    <w:p w14:paraId="3DEFF4DE" w14:textId="77777777" w:rsidR="00287E98" w:rsidRDefault="00287E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B1021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3"/>
  </w:num>
  <w:num w:numId="10">
    <w:abstractNumId w:val="2"/>
  </w:num>
  <w:num w:numId="11">
    <w:abstractNumId w:val="12"/>
  </w:num>
  <w:num w:numId="12">
    <w:abstractNumId w:val="1"/>
  </w:num>
  <w:num w:numId="13">
    <w:abstractNumId w:val="10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0C1C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924"/>
    <w:rsid w:val="00006446"/>
    <w:rsid w:val="00006896"/>
    <w:rsid w:val="00007CDC"/>
    <w:rsid w:val="000104C6"/>
    <w:rsid w:val="000110C9"/>
    <w:rsid w:val="00011B28"/>
    <w:rsid w:val="00011EE8"/>
    <w:rsid w:val="0001225C"/>
    <w:rsid w:val="00012512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7A0"/>
    <w:rsid w:val="0001694D"/>
    <w:rsid w:val="0001778E"/>
    <w:rsid w:val="000178C4"/>
    <w:rsid w:val="00017AAC"/>
    <w:rsid w:val="00017DC8"/>
    <w:rsid w:val="00017DDD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659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A77"/>
    <w:rsid w:val="00034C15"/>
    <w:rsid w:val="00034E1B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0D84"/>
    <w:rsid w:val="000410FA"/>
    <w:rsid w:val="0004149C"/>
    <w:rsid w:val="00041842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803"/>
    <w:rsid w:val="00053A5E"/>
    <w:rsid w:val="00053C47"/>
    <w:rsid w:val="00054152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DCA"/>
    <w:rsid w:val="00071FAC"/>
    <w:rsid w:val="00072244"/>
    <w:rsid w:val="00072439"/>
    <w:rsid w:val="000725A0"/>
    <w:rsid w:val="00072BBC"/>
    <w:rsid w:val="00072FF0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D19"/>
    <w:rsid w:val="00091557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0BC"/>
    <w:rsid w:val="000931F0"/>
    <w:rsid w:val="00093474"/>
    <w:rsid w:val="0009356A"/>
    <w:rsid w:val="000938FF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8AC"/>
    <w:rsid w:val="000A0028"/>
    <w:rsid w:val="000A0276"/>
    <w:rsid w:val="000A068F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4DC5"/>
    <w:rsid w:val="000A56F2"/>
    <w:rsid w:val="000A590D"/>
    <w:rsid w:val="000A66FE"/>
    <w:rsid w:val="000A6B2E"/>
    <w:rsid w:val="000A749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0F"/>
    <w:rsid w:val="000B3B6E"/>
    <w:rsid w:val="000B3C29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C0F"/>
    <w:rsid w:val="000C2C1D"/>
    <w:rsid w:val="000C2CD0"/>
    <w:rsid w:val="000C2E19"/>
    <w:rsid w:val="000C3794"/>
    <w:rsid w:val="000C501B"/>
    <w:rsid w:val="000C50FA"/>
    <w:rsid w:val="000C5C1C"/>
    <w:rsid w:val="000C5E6E"/>
    <w:rsid w:val="000C64E6"/>
    <w:rsid w:val="000C6F9D"/>
    <w:rsid w:val="000C78D8"/>
    <w:rsid w:val="000D0D07"/>
    <w:rsid w:val="000D14BA"/>
    <w:rsid w:val="000D162D"/>
    <w:rsid w:val="000D166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C46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3887"/>
    <w:rsid w:val="000E43AB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1C6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D14"/>
    <w:rsid w:val="00110EBC"/>
    <w:rsid w:val="0011220B"/>
    <w:rsid w:val="0011224B"/>
    <w:rsid w:val="00112DEF"/>
    <w:rsid w:val="00113944"/>
    <w:rsid w:val="00113BB3"/>
    <w:rsid w:val="00113CF4"/>
    <w:rsid w:val="0011405F"/>
    <w:rsid w:val="00115027"/>
    <w:rsid w:val="0011514F"/>
    <w:rsid w:val="00115329"/>
    <w:rsid w:val="001153EA"/>
    <w:rsid w:val="00115643"/>
    <w:rsid w:val="00115912"/>
    <w:rsid w:val="0011657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0ACE"/>
    <w:rsid w:val="0012189E"/>
    <w:rsid w:val="001218CE"/>
    <w:rsid w:val="001219F5"/>
    <w:rsid w:val="00121A20"/>
    <w:rsid w:val="00121D09"/>
    <w:rsid w:val="00122D3A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0E7D"/>
    <w:rsid w:val="0013192D"/>
    <w:rsid w:val="00131BF9"/>
    <w:rsid w:val="00131FE9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AAB"/>
    <w:rsid w:val="00147BDE"/>
    <w:rsid w:val="00147D9F"/>
    <w:rsid w:val="001506B3"/>
    <w:rsid w:val="00150C1E"/>
    <w:rsid w:val="001510DF"/>
    <w:rsid w:val="0015190F"/>
    <w:rsid w:val="00151E23"/>
    <w:rsid w:val="001523B7"/>
    <w:rsid w:val="0015248A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0691"/>
    <w:rsid w:val="00170AB8"/>
    <w:rsid w:val="00170CA5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6F3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2FC4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5D9"/>
    <w:rsid w:val="001A771A"/>
    <w:rsid w:val="001A7CD6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6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B7D0F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7BB"/>
    <w:rsid w:val="001C6DF7"/>
    <w:rsid w:val="001C7F89"/>
    <w:rsid w:val="001D0064"/>
    <w:rsid w:val="001D05B8"/>
    <w:rsid w:val="001D11ED"/>
    <w:rsid w:val="001D1452"/>
    <w:rsid w:val="001D1B44"/>
    <w:rsid w:val="001D26A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910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02"/>
    <w:rsid w:val="001E5F35"/>
    <w:rsid w:val="001E6B7E"/>
    <w:rsid w:val="001E7420"/>
    <w:rsid w:val="001E7533"/>
    <w:rsid w:val="001E7AED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6B1"/>
    <w:rsid w:val="001F5B50"/>
    <w:rsid w:val="001F61DB"/>
    <w:rsid w:val="001F662C"/>
    <w:rsid w:val="001F7074"/>
    <w:rsid w:val="001F7704"/>
    <w:rsid w:val="001F7A85"/>
    <w:rsid w:val="00200490"/>
    <w:rsid w:val="002004B1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5A9"/>
    <w:rsid w:val="00205E16"/>
    <w:rsid w:val="0020640E"/>
    <w:rsid w:val="002066B5"/>
    <w:rsid w:val="002069B2"/>
    <w:rsid w:val="00207F3E"/>
    <w:rsid w:val="00207FA3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E69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CC2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2B0"/>
    <w:rsid w:val="00237918"/>
    <w:rsid w:val="00240EAE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1AE9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7075"/>
    <w:rsid w:val="00267A3C"/>
    <w:rsid w:val="00267C83"/>
    <w:rsid w:val="0027144F"/>
    <w:rsid w:val="00271A63"/>
    <w:rsid w:val="00271C1D"/>
    <w:rsid w:val="00271F3A"/>
    <w:rsid w:val="00273278"/>
    <w:rsid w:val="002737F4"/>
    <w:rsid w:val="00273B18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8003F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3F2"/>
    <w:rsid w:val="00287838"/>
    <w:rsid w:val="00287E9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F44"/>
    <w:rsid w:val="0029777D"/>
    <w:rsid w:val="002A0518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70E"/>
    <w:rsid w:val="002B2C00"/>
    <w:rsid w:val="002B3A7C"/>
    <w:rsid w:val="002B3B0D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2DE"/>
    <w:rsid w:val="002C151A"/>
    <w:rsid w:val="002C1748"/>
    <w:rsid w:val="002C2995"/>
    <w:rsid w:val="002C2F7A"/>
    <w:rsid w:val="002C31B3"/>
    <w:rsid w:val="002C38A5"/>
    <w:rsid w:val="002C399C"/>
    <w:rsid w:val="002C3FD2"/>
    <w:rsid w:val="002C400F"/>
    <w:rsid w:val="002C41E6"/>
    <w:rsid w:val="002C4435"/>
    <w:rsid w:val="002C4558"/>
    <w:rsid w:val="002C4D0F"/>
    <w:rsid w:val="002C4E3C"/>
    <w:rsid w:val="002C4F3C"/>
    <w:rsid w:val="002C5297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A29"/>
    <w:rsid w:val="002D2CBF"/>
    <w:rsid w:val="002D2CFD"/>
    <w:rsid w:val="002D2E85"/>
    <w:rsid w:val="002D2FD4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69"/>
    <w:rsid w:val="0030256B"/>
    <w:rsid w:val="00302D11"/>
    <w:rsid w:val="00303193"/>
    <w:rsid w:val="00303697"/>
    <w:rsid w:val="003038EC"/>
    <w:rsid w:val="00303E28"/>
    <w:rsid w:val="00304FF8"/>
    <w:rsid w:val="0030501F"/>
    <w:rsid w:val="00305215"/>
    <w:rsid w:val="00305444"/>
    <w:rsid w:val="0030704D"/>
    <w:rsid w:val="0030748F"/>
    <w:rsid w:val="00307A45"/>
    <w:rsid w:val="00307BA1"/>
    <w:rsid w:val="00307CDE"/>
    <w:rsid w:val="0031078F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E39"/>
    <w:rsid w:val="003153C1"/>
    <w:rsid w:val="003173C3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151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5CB"/>
    <w:rsid w:val="00336BDA"/>
    <w:rsid w:val="00337135"/>
    <w:rsid w:val="00337A30"/>
    <w:rsid w:val="00337A41"/>
    <w:rsid w:val="00340CA8"/>
    <w:rsid w:val="0034106C"/>
    <w:rsid w:val="0034140D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14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0547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DC1"/>
    <w:rsid w:val="0038208E"/>
    <w:rsid w:val="003821E2"/>
    <w:rsid w:val="003824D8"/>
    <w:rsid w:val="0038255A"/>
    <w:rsid w:val="00383467"/>
    <w:rsid w:val="00383838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A5F"/>
    <w:rsid w:val="00391176"/>
    <w:rsid w:val="003913DB"/>
    <w:rsid w:val="00391638"/>
    <w:rsid w:val="003918D0"/>
    <w:rsid w:val="003927B8"/>
    <w:rsid w:val="003929AD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333"/>
    <w:rsid w:val="003967CC"/>
    <w:rsid w:val="00396925"/>
    <w:rsid w:val="00396C06"/>
    <w:rsid w:val="00397568"/>
    <w:rsid w:val="0039764C"/>
    <w:rsid w:val="00397827"/>
    <w:rsid w:val="003978A8"/>
    <w:rsid w:val="003A0DAE"/>
    <w:rsid w:val="003A21A8"/>
    <w:rsid w:val="003A2207"/>
    <w:rsid w:val="003A2223"/>
    <w:rsid w:val="003A2A0F"/>
    <w:rsid w:val="003A2DD7"/>
    <w:rsid w:val="003A2F8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0B9"/>
    <w:rsid w:val="003B055B"/>
    <w:rsid w:val="003B0669"/>
    <w:rsid w:val="003B0DC8"/>
    <w:rsid w:val="003B159C"/>
    <w:rsid w:val="003B172F"/>
    <w:rsid w:val="003B1A7A"/>
    <w:rsid w:val="003B1DDF"/>
    <w:rsid w:val="003B29D5"/>
    <w:rsid w:val="003B2A29"/>
    <w:rsid w:val="003B2AE7"/>
    <w:rsid w:val="003B2B22"/>
    <w:rsid w:val="003B2CAE"/>
    <w:rsid w:val="003B35D9"/>
    <w:rsid w:val="003B369F"/>
    <w:rsid w:val="003B36A3"/>
    <w:rsid w:val="003B4971"/>
    <w:rsid w:val="003B4BD5"/>
    <w:rsid w:val="003B4C96"/>
    <w:rsid w:val="003B4EB4"/>
    <w:rsid w:val="003B53CC"/>
    <w:rsid w:val="003B591A"/>
    <w:rsid w:val="003B5B6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1F5B"/>
    <w:rsid w:val="003C22BF"/>
    <w:rsid w:val="003C23E8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04F"/>
    <w:rsid w:val="003D3F37"/>
    <w:rsid w:val="003D41C3"/>
    <w:rsid w:val="003D4835"/>
    <w:rsid w:val="003D55F5"/>
    <w:rsid w:val="003D5831"/>
    <w:rsid w:val="003D5894"/>
    <w:rsid w:val="003D5B1F"/>
    <w:rsid w:val="003D6122"/>
    <w:rsid w:val="003D63E6"/>
    <w:rsid w:val="003D6509"/>
    <w:rsid w:val="003D6649"/>
    <w:rsid w:val="003D6E8E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60F"/>
    <w:rsid w:val="003E5B3A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172"/>
    <w:rsid w:val="003F56D3"/>
    <w:rsid w:val="003F5B82"/>
    <w:rsid w:val="003F5CA0"/>
    <w:rsid w:val="003F5DCE"/>
    <w:rsid w:val="003F6392"/>
    <w:rsid w:val="003F655A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330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68E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05E9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4F4B"/>
    <w:rsid w:val="004361B1"/>
    <w:rsid w:val="00437447"/>
    <w:rsid w:val="004402CB"/>
    <w:rsid w:val="00440681"/>
    <w:rsid w:val="00440C67"/>
    <w:rsid w:val="004410B9"/>
    <w:rsid w:val="00441829"/>
    <w:rsid w:val="0044194A"/>
    <w:rsid w:val="00441A92"/>
    <w:rsid w:val="0044214A"/>
    <w:rsid w:val="004421FB"/>
    <w:rsid w:val="004422B9"/>
    <w:rsid w:val="00442450"/>
    <w:rsid w:val="004427DC"/>
    <w:rsid w:val="00442A5F"/>
    <w:rsid w:val="0044383A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E7"/>
    <w:rsid w:val="00461892"/>
    <w:rsid w:val="00462C36"/>
    <w:rsid w:val="004632B5"/>
    <w:rsid w:val="00463351"/>
    <w:rsid w:val="004635B9"/>
    <w:rsid w:val="00464899"/>
    <w:rsid w:val="0046493F"/>
    <w:rsid w:val="004661B2"/>
    <w:rsid w:val="004669E2"/>
    <w:rsid w:val="00466F5E"/>
    <w:rsid w:val="00466FFC"/>
    <w:rsid w:val="00467B10"/>
    <w:rsid w:val="00467D4D"/>
    <w:rsid w:val="00470334"/>
    <w:rsid w:val="00470B4B"/>
    <w:rsid w:val="00470C2E"/>
    <w:rsid w:val="00470C31"/>
    <w:rsid w:val="0047110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8CF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62B5"/>
    <w:rsid w:val="004A77C7"/>
    <w:rsid w:val="004A7AFC"/>
    <w:rsid w:val="004A7D0F"/>
    <w:rsid w:val="004A7F07"/>
    <w:rsid w:val="004B01C7"/>
    <w:rsid w:val="004B0802"/>
    <w:rsid w:val="004B0840"/>
    <w:rsid w:val="004B0924"/>
    <w:rsid w:val="004B09DB"/>
    <w:rsid w:val="004B0AB5"/>
    <w:rsid w:val="004B0BE0"/>
    <w:rsid w:val="004B1049"/>
    <w:rsid w:val="004B1920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6B1"/>
    <w:rsid w:val="004D3C15"/>
    <w:rsid w:val="004D594B"/>
    <w:rsid w:val="004D6C54"/>
    <w:rsid w:val="004D6E88"/>
    <w:rsid w:val="004D7CD9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6D2"/>
    <w:rsid w:val="004F0B6C"/>
    <w:rsid w:val="004F19EB"/>
    <w:rsid w:val="004F2078"/>
    <w:rsid w:val="004F27D0"/>
    <w:rsid w:val="004F2BC6"/>
    <w:rsid w:val="004F30B7"/>
    <w:rsid w:val="004F33D5"/>
    <w:rsid w:val="004F4A61"/>
    <w:rsid w:val="004F4DA3"/>
    <w:rsid w:val="004F5076"/>
    <w:rsid w:val="004F53E9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4D4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7BAB"/>
    <w:rsid w:val="00517FD4"/>
    <w:rsid w:val="005219CF"/>
    <w:rsid w:val="00522170"/>
    <w:rsid w:val="00522857"/>
    <w:rsid w:val="005234AA"/>
    <w:rsid w:val="00523BBA"/>
    <w:rsid w:val="00523F6E"/>
    <w:rsid w:val="00524B76"/>
    <w:rsid w:val="00524BC7"/>
    <w:rsid w:val="005251B0"/>
    <w:rsid w:val="00525A40"/>
    <w:rsid w:val="005266DD"/>
    <w:rsid w:val="00527629"/>
    <w:rsid w:val="00527D68"/>
    <w:rsid w:val="00530333"/>
    <w:rsid w:val="00530B69"/>
    <w:rsid w:val="00530D7E"/>
    <w:rsid w:val="00530E39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5EE5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239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EF1"/>
    <w:rsid w:val="00546F3E"/>
    <w:rsid w:val="005470F3"/>
    <w:rsid w:val="00547601"/>
    <w:rsid w:val="00547FF5"/>
    <w:rsid w:val="00550BAB"/>
    <w:rsid w:val="00550FE6"/>
    <w:rsid w:val="00551810"/>
    <w:rsid w:val="005527BD"/>
    <w:rsid w:val="005539DE"/>
    <w:rsid w:val="00553E30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0E3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99F"/>
    <w:rsid w:val="00590A17"/>
    <w:rsid w:val="00590F12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5B"/>
    <w:rsid w:val="005A04F4"/>
    <w:rsid w:val="005A0771"/>
    <w:rsid w:val="005A08A7"/>
    <w:rsid w:val="005A0942"/>
    <w:rsid w:val="005A0DAA"/>
    <w:rsid w:val="005A10ED"/>
    <w:rsid w:val="005A12EC"/>
    <w:rsid w:val="005A13EB"/>
    <w:rsid w:val="005A1AB5"/>
    <w:rsid w:val="005A1BCB"/>
    <w:rsid w:val="005A209A"/>
    <w:rsid w:val="005A32E8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914"/>
    <w:rsid w:val="005B0BA9"/>
    <w:rsid w:val="005B0E9B"/>
    <w:rsid w:val="005B0EC1"/>
    <w:rsid w:val="005B0EED"/>
    <w:rsid w:val="005B138E"/>
    <w:rsid w:val="005B1CC1"/>
    <w:rsid w:val="005B22A4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793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797"/>
    <w:rsid w:val="005C2834"/>
    <w:rsid w:val="005C2F17"/>
    <w:rsid w:val="005C37F3"/>
    <w:rsid w:val="005C42CB"/>
    <w:rsid w:val="005C433B"/>
    <w:rsid w:val="005C5BA8"/>
    <w:rsid w:val="005C61AC"/>
    <w:rsid w:val="005C65B6"/>
    <w:rsid w:val="005C681B"/>
    <w:rsid w:val="005C6E03"/>
    <w:rsid w:val="005C7038"/>
    <w:rsid w:val="005C74FB"/>
    <w:rsid w:val="005C76FB"/>
    <w:rsid w:val="005C7D19"/>
    <w:rsid w:val="005D030D"/>
    <w:rsid w:val="005D1602"/>
    <w:rsid w:val="005D20FB"/>
    <w:rsid w:val="005D224F"/>
    <w:rsid w:val="005D28DF"/>
    <w:rsid w:val="005D2D53"/>
    <w:rsid w:val="005D32AE"/>
    <w:rsid w:val="005D3AA9"/>
    <w:rsid w:val="005D3CB3"/>
    <w:rsid w:val="005D3E2A"/>
    <w:rsid w:val="005D3EE2"/>
    <w:rsid w:val="005D4AB0"/>
    <w:rsid w:val="005D53C3"/>
    <w:rsid w:val="005D5604"/>
    <w:rsid w:val="005D5A22"/>
    <w:rsid w:val="005D623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5D31"/>
    <w:rsid w:val="005E6492"/>
    <w:rsid w:val="005F1053"/>
    <w:rsid w:val="005F1EF4"/>
    <w:rsid w:val="005F2CB1"/>
    <w:rsid w:val="005F2D31"/>
    <w:rsid w:val="005F30EE"/>
    <w:rsid w:val="005F3BBD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DA2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ECD"/>
    <w:rsid w:val="006074C1"/>
    <w:rsid w:val="0060764F"/>
    <w:rsid w:val="00610C31"/>
    <w:rsid w:val="00610CD2"/>
    <w:rsid w:val="00610E1F"/>
    <w:rsid w:val="006110CB"/>
    <w:rsid w:val="00611209"/>
    <w:rsid w:val="00611AB9"/>
    <w:rsid w:val="00611FDB"/>
    <w:rsid w:val="00613257"/>
    <w:rsid w:val="006137BB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387A"/>
    <w:rsid w:val="00624A21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3E0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5617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0DA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3C7"/>
    <w:rsid w:val="006735D9"/>
    <w:rsid w:val="00673784"/>
    <w:rsid w:val="00673B0F"/>
    <w:rsid w:val="006741F2"/>
    <w:rsid w:val="0067421C"/>
    <w:rsid w:val="006743CE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1EF9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30B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5F7"/>
    <w:rsid w:val="006C2868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C7E9B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044"/>
    <w:rsid w:val="006D74BE"/>
    <w:rsid w:val="006D79AB"/>
    <w:rsid w:val="006D7DA7"/>
    <w:rsid w:val="006D7E06"/>
    <w:rsid w:val="006E0100"/>
    <w:rsid w:val="006E062C"/>
    <w:rsid w:val="006E1804"/>
    <w:rsid w:val="006E258F"/>
    <w:rsid w:val="006E278D"/>
    <w:rsid w:val="006E28B7"/>
    <w:rsid w:val="006E2B61"/>
    <w:rsid w:val="006E2B63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A4A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3917"/>
    <w:rsid w:val="00703A6B"/>
    <w:rsid w:val="00704397"/>
    <w:rsid w:val="00704647"/>
    <w:rsid w:val="00704736"/>
    <w:rsid w:val="00704EDB"/>
    <w:rsid w:val="00705005"/>
    <w:rsid w:val="00705A6C"/>
    <w:rsid w:val="00705BC2"/>
    <w:rsid w:val="00705F8A"/>
    <w:rsid w:val="00705FFF"/>
    <w:rsid w:val="00706101"/>
    <w:rsid w:val="007061D9"/>
    <w:rsid w:val="0070628D"/>
    <w:rsid w:val="007064C4"/>
    <w:rsid w:val="0070666D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0AD"/>
    <w:rsid w:val="0071551B"/>
    <w:rsid w:val="00715638"/>
    <w:rsid w:val="007157F4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172D"/>
    <w:rsid w:val="00721796"/>
    <w:rsid w:val="00721B09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35E"/>
    <w:rsid w:val="00735403"/>
    <w:rsid w:val="0073580E"/>
    <w:rsid w:val="007358C2"/>
    <w:rsid w:val="007359CC"/>
    <w:rsid w:val="00735FBB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1BC8"/>
    <w:rsid w:val="007427AE"/>
    <w:rsid w:val="00742F96"/>
    <w:rsid w:val="007445A0"/>
    <w:rsid w:val="007451E7"/>
    <w:rsid w:val="0074524B"/>
    <w:rsid w:val="00746608"/>
    <w:rsid w:val="00746CE2"/>
    <w:rsid w:val="00746EAC"/>
    <w:rsid w:val="007471D5"/>
    <w:rsid w:val="007474A3"/>
    <w:rsid w:val="007476D0"/>
    <w:rsid w:val="00747D8B"/>
    <w:rsid w:val="00750808"/>
    <w:rsid w:val="007511CC"/>
    <w:rsid w:val="00751228"/>
    <w:rsid w:val="00751FDD"/>
    <w:rsid w:val="00752C50"/>
    <w:rsid w:val="007536FB"/>
    <w:rsid w:val="007539A9"/>
    <w:rsid w:val="00753D03"/>
    <w:rsid w:val="007540AD"/>
    <w:rsid w:val="007541F8"/>
    <w:rsid w:val="007543CB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3E3"/>
    <w:rsid w:val="00772C20"/>
    <w:rsid w:val="007731AF"/>
    <w:rsid w:val="007731FC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5C4F"/>
    <w:rsid w:val="007766F8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5E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4BC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0886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A32"/>
    <w:rsid w:val="00794C40"/>
    <w:rsid w:val="00795A10"/>
    <w:rsid w:val="00795C92"/>
    <w:rsid w:val="0079607A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298"/>
    <w:rsid w:val="007A439B"/>
    <w:rsid w:val="007A43A6"/>
    <w:rsid w:val="007A541B"/>
    <w:rsid w:val="007A58A6"/>
    <w:rsid w:val="007A5EED"/>
    <w:rsid w:val="007A61D2"/>
    <w:rsid w:val="007A6261"/>
    <w:rsid w:val="007A6495"/>
    <w:rsid w:val="007A6A6E"/>
    <w:rsid w:val="007A6E4C"/>
    <w:rsid w:val="007A6F2F"/>
    <w:rsid w:val="007A7053"/>
    <w:rsid w:val="007A72CC"/>
    <w:rsid w:val="007A7B9E"/>
    <w:rsid w:val="007A7DC4"/>
    <w:rsid w:val="007B1DF5"/>
    <w:rsid w:val="007B29DB"/>
    <w:rsid w:val="007B347C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43B"/>
    <w:rsid w:val="007B75D5"/>
    <w:rsid w:val="007B7875"/>
    <w:rsid w:val="007B7A24"/>
    <w:rsid w:val="007B7DF6"/>
    <w:rsid w:val="007C0437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648"/>
    <w:rsid w:val="007D08CC"/>
    <w:rsid w:val="007D1525"/>
    <w:rsid w:val="007D1E22"/>
    <w:rsid w:val="007D23BF"/>
    <w:rsid w:val="007D261C"/>
    <w:rsid w:val="007D28AC"/>
    <w:rsid w:val="007D4266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00"/>
    <w:rsid w:val="007F266F"/>
    <w:rsid w:val="007F28EA"/>
    <w:rsid w:val="007F3F4A"/>
    <w:rsid w:val="007F426F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557"/>
    <w:rsid w:val="00802A40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6DA8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2D4F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072"/>
    <w:rsid w:val="008213E6"/>
    <w:rsid w:val="008216C3"/>
    <w:rsid w:val="00821960"/>
    <w:rsid w:val="00821C42"/>
    <w:rsid w:val="00822DD2"/>
    <w:rsid w:val="00822F04"/>
    <w:rsid w:val="00823512"/>
    <w:rsid w:val="008235DB"/>
    <w:rsid w:val="0082383C"/>
    <w:rsid w:val="008240DA"/>
    <w:rsid w:val="00824466"/>
    <w:rsid w:val="0082461E"/>
    <w:rsid w:val="00824AB4"/>
    <w:rsid w:val="008256FB"/>
    <w:rsid w:val="008259FB"/>
    <w:rsid w:val="00825C42"/>
    <w:rsid w:val="00825D25"/>
    <w:rsid w:val="00825D70"/>
    <w:rsid w:val="00825D9F"/>
    <w:rsid w:val="00825EEF"/>
    <w:rsid w:val="00825F51"/>
    <w:rsid w:val="0082648A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1A33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37838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BE3"/>
    <w:rsid w:val="00845E1A"/>
    <w:rsid w:val="00845F61"/>
    <w:rsid w:val="0084655B"/>
    <w:rsid w:val="00846CB9"/>
    <w:rsid w:val="00846D4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49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143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07D"/>
    <w:rsid w:val="00877943"/>
    <w:rsid w:val="00877CC2"/>
    <w:rsid w:val="00877CC7"/>
    <w:rsid w:val="00877F18"/>
    <w:rsid w:val="008800A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C44"/>
    <w:rsid w:val="0089622E"/>
    <w:rsid w:val="00896985"/>
    <w:rsid w:val="0089757A"/>
    <w:rsid w:val="00897F9D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5A9"/>
    <w:rsid w:val="008A3AE2"/>
    <w:rsid w:val="008A3C17"/>
    <w:rsid w:val="008A41C1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C2C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65A"/>
    <w:rsid w:val="008C3872"/>
    <w:rsid w:val="008C3A3B"/>
    <w:rsid w:val="008C3D46"/>
    <w:rsid w:val="008C40C3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B2"/>
    <w:rsid w:val="008E10C0"/>
    <w:rsid w:val="008E11E8"/>
    <w:rsid w:val="008E1424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0CF"/>
    <w:rsid w:val="008F7390"/>
    <w:rsid w:val="008F790A"/>
    <w:rsid w:val="00900991"/>
    <w:rsid w:val="00900CA0"/>
    <w:rsid w:val="0090151D"/>
    <w:rsid w:val="009015A5"/>
    <w:rsid w:val="0090196D"/>
    <w:rsid w:val="00902491"/>
    <w:rsid w:val="00902BDA"/>
    <w:rsid w:val="00902E62"/>
    <w:rsid w:val="0090336B"/>
    <w:rsid w:val="00903445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46E"/>
    <w:rsid w:val="0091386C"/>
    <w:rsid w:val="009139D9"/>
    <w:rsid w:val="00913A43"/>
    <w:rsid w:val="00913C79"/>
    <w:rsid w:val="00913CB4"/>
    <w:rsid w:val="00913D7D"/>
    <w:rsid w:val="00914226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1F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27E5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27E93"/>
    <w:rsid w:val="00930539"/>
    <w:rsid w:val="00931BD9"/>
    <w:rsid w:val="00932130"/>
    <w:rsid w:val="00932952"/>
    <w:rsid w:val="00933141"/>
    <w:rsid w:val="00933367"/>
    <w:rsid w:val="00933B6C"/>
    <w:rsid w:val="00933E80"/>
    <w:rsid w:val="00933F91"/>
    <w:rsid w:val="00934396"/>
    <w:rsid w:val="009349BB"/>
    <w:rsid w:val="00935519"/>
    <w:rsid w:val="00935A7F"/>
    <w:rsid w:val="00937C73"/>
    <w:rsid w:val="009405A0"/>
    <w:rsid w:val="009405AF"/>
    <w:rsid w:val="00940C00"/>
    <w:rsid w:val="00941636"/>
    <w:rsid w:val="009417F1"/>
    <w:rsid w:val="00942743"/>
    <w:rsid w:val="00942A1C"/>
    <w:rsid w:val="00942BF6"/>
    <w:rsid w:val="00942CB1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C2E"/>
    <w:rsid w:val="00954F7B"/>
    <w:rsid w:val="0095556E"/>
    <w:rsid w:val="0095594E"/>
    <w:rsid w:val="009559ED"/>
    <w:rsid w:val="00955E69"/>
    <w:rsid w:val="0095670D"/>
    <w:rsid w:val="0095681E"/>
    <w:rsid w:val="00956901"/>
    <w:rsid w:val="00957208"/>
    <w:rsid w:val="009572D4"/>
    <w:rsid w:val="009615FF"/>
    <w:rsid w:val="00961921"/>
    <w:rsid w:val="0096240B"/>
    <w:rsid w:val="00962730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4EBC"/>
    <w:rsid w:val="0096511D"/>
    <w:rsid w:val="0096554B"/>
    <w:rsid w:val="00965731"/>
    <w:rsid w:val="0096584A"/>
    <w:rsid w:val="00965A4F"/>
    <w:rsid w:val="00965BD7"/>
    <w:rsid w:val="00965E61"/>
    <w:rsid w:val="00967013"/>
    <w:rsid w:val="0096724E"/>
    <w:rsid w:val="0096766E"/>
    <w:rsid w:val="00967872"/>
    <w:rsid w:val="00967B0B"/>
    <w:rsid w:val="00970C8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1F66"/>
    <w:rsid w:val="009820F4"/>
    <w:rsid w:val="009830FD"/>
    <w:rsid w:val="00983521"/>
    <w:rsid w:val="009835A1"/>
    <w:rsid w:val="009835C7"/>
    <w:rsid w:val="00983879"/>
    <w:rsid w:val="009839E4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0DB2"/>
    <w:rsid w:val="00991761"/>
    <w:rsid w:val="009921EC"/>
    <w:rsid w:val="0099235B"/>
    <w:rsid w:val="00992578"/>
    <w:rsid w:val="00992C14"/>
    <w:rsid w:val="00992CDF"/>
    <w:rsid w:val="00993321"/>
    <w:rsid w:val="0099366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9A1"/>
    <w:rsid w:val="00995B06"/>
    <w:rsid w:val="0099603E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246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199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1D91"/>
    <w:rsid w:val="009C273D"/>
    <w:rsid w:val="009C2B1E"/>
    <w:rsid w:val="009C2DAB"/>
    <w:rsid w:val="009C30B2"/>
    <w:rsid w:val="009C338B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0C05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E0213"/>
    <w:rsid w:val="009E068F"/>
    <w:rsid w:val="009E07DE"/>
    <w:rsid w:val="009E1CD9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43F"/>
    <w:rsid w:val="009E5C9A"/>
    <w:rsid w:val="009E5D88"/>
    <w:rsid w:val="009E602D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133F"/>
    <w:rsid w:val="00A020A8"/>
    <w:rsid w:val="00A021CA"/>
    <w:rsid w:val="00A02D6D"/>
    <w:rsid w:val="00A03E78"/>
    <w:rsid w:val="00A04232"/>
    <w:rsid w:val="00A04367"/>
    <w:rsid w:val="00A047D2"/>
    <w:rsid w:val="00A048A8"/>
    <w:rsid w:val="00A048CE"/>
    <w:rsid w:val="00A04968"/>
    <w:rsid w:val="00A04A63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8B0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0DE"/>
    <w:rsid w:val="00A2343D"/>
    <w:rsid w:val="00A2351A"/>
    <w:rsid w:val="00A23A62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281"/>
    <w:rsid w:val="00A33D1F"/>
    <w:rsid w:val="00A33EF5"/>
    <w:rsid w:val="00A34314"/>
    <w:rsid w:val="00A3448A"/>
    <w:rsid w:val="00A34535"/>
    <w:rsid w:val="00A34549"/>
    <w:rsid w:val="00A35160"/>
    <w:rsid w:val="00A35294"/>
    <w:rsid w:val="00A35469"/>
    <w:rsid w:val="00A35D03"/>
    <w:rsid w:val="00A36297"/>
    <w:rsid w:val="00A36EAD"/>
    <w:rsid w:val="00A3755F"/>
    <w:rsid w:val="00A37B06"/>
    <w:rsid w:val="00A37D69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0DD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D6D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57A69"/>
    <w:rsid w:val="00A601E5"/>
    <w:rsid w:val="00A60DBF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37D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04B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279"/>
    <w:rsid w:val="00A91F23"/>
    <w:rsid w:val="00A920C7"/>
    <w:rsid w:val="00A92879"/>
    <w:rsid w:val="00A93975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4C09"/>
    <w:rsid w:val="00AA51D6"/>
    <w:rsid w:val="00AA5D17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112"/>
    <w:rsid w:val="00AB4AB8"/>
    <w:rsid w:val="00AB4BAA"/>
    <w:rsid w:val="00AB5469"/>
    <w:rsid w:val="00AB559B"/>
    <w:rsid w:val="00AB5EE3"/>
    <w:rsid w:val="00AB6526"/>
    <w:rsid w:val="00AB655E"/>
    <w:rsid w:val="00AB693B"/>
    <w:rsid w:val="00AB6EAE"/>
    <w:rsid w:val="00AB7054"/>
    <w:rsid w:val="00AB7DA2"/>
    <w:rsid w:val="00AC007F"/>
    <w:rsid w:val="00AC158C"/>
    <w:rsid w:val="00AC1832"/>
    <w:rsid w:val="00AC1AB7"/>
    <w:rsid w:val="00AC1B8E"/>
    <w:rsid w:val="00AC1D55"/>
    <w:rsid w:val="00AC22DC"/>
    <w:rsid w:val="00AC2ECD"/>
    <w:rsid w:val="00AC3119"/>
    <w:rsid w:val="00AC3884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08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4CF"/>
    <w:rsid w:val="00AF0B4B"/>
    <w:rsid w:val="00AF0F4C"/>
    <w:rsid w:val="00AF0F7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0C1E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193"/>
    <w:rsid w:val="00B12314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7EA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724"/>
    <w:rsid w:val="00B318DF"/>
    <w:rsid w:val="00B31A5E"/>
    <w:rsid w:val="00B31E24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421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5A52"/>
    <w:rsid w:val="00B46175"/>
    <w:rsid w:val="00B46557"/>
    <w:rsid w:val="00B477B8"/>
    <w:rsid w:val="00B47803"/>
    <w:rsid w:val="00B4791A"/>
    <w:rsid w:val="00B47C29"/>
    <w:rsid w:val="00B47D21"/>
    <w:rsid w:val="00B507D3"/>
    <w:rsid w:val="00B50EAB"/>
    <w:rsid w:val="00B51008"/>
    <w:rsid w:val="00B51031"/>
    <w:rsid w:val="00B5107C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53BD"/>
    <w:rsid w:val="00B65C9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4F6"/>
    <w:rsid w:val="00B777F2"/>
    <w:rsid w:val="00B77FFB"/>
    <w:rsid w:val="00B80121"/>
    <w:rsid w:val="00B804F2"/>
    <w:rsid w:val="00B819EE"/>
    <w:rsid w:val="00B81A7B"/>
    <w:rsid w:val="00B81F07"/>
    <w:rsid w:val="00B81FF6"/>
    <w:rsid w:val="00B8209E"/>
    <w:rsid w:val="00B83396"/>
    <w:rsid w:val="00B83927"/>
    <w:rsid w:val="00B83F06"/>
    <w:rsid w:val="00B8406D"/>
    <w:rsid w:val="00B84C08"/>
    <w:rsid w:val="00B84E5E"/>
    <w:rsid w:val="00B85203"/>
    <w:rsid w:val="00B852E5"/>
    <w:rsid w:val="00B85920"/>
    <w:rsid w:val="00B85B8B"/>
    <w:rsid w:val="00B85DE5"/>
    <w:rsid w:val="00B85F55"/>
    <w:rsid w:val="00B85F9D"/>
    <w:rsid w:val="00B863E8"/>
    <w:rsid w:val="00B866B2"/>
    <w:rsid w:val="00B86D5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C"/>
    <w:rsid w:val="00BA418F"/>
    <w:rsid w:val="00BA4E8B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2F13"/>
    <w:rsid w:val="00BB30F3"/>
    <w:rsid w:val="00BB349E"/>
    <w:rsid w:val="00BB4F9C"/>
    <w:rsid w:val="00BB6BC5"/>
    <w:rsid w:val="00BB6BE1"/>
    <w:rsid w:val="00BB6E21"/>
    <w:rsid w:val="00BB703C"/>
    <w:rsid w:val="00BC07F7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F0"/>
    <w:rsid w:val="00BC3915"/>
    <w:rsid w:val="00BC3B02"/>
    <w:rsid w:val="00BC3B52"/>
    <w:rsid w:val="00BC4D2E"/>
    <w:rsid w:val="00BC4E54"/>
    <w:rsid w:val="00BC6363"/>
    <w:rsid w:val="00BC667D"/>
    <w:rsid w:val="00BC7445"/>
    <w:rsid w:val="00BC74D1"/>
    <w:rsid w:val="00BD0073"/>
    <w:rsid w:val="00BD060F"/>
    <w:rsid w:val="00BD06EA"/>
    <w:rsid w:val="00BD093E"/>
    <w:rsid w:val="00BD2AE0"/>
    <w:rsid w:val="00BD3404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470"/>
    <w:rsid w:val="00BE05B2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73C2"/>
    <w:rsid w:val="00BE7406"/>
    <w:rsid w:val="00BE7603"/>
    <w:rsid w:val="00BE78D7"/>
    <w:rsid w:val="00BF15E2"/>
    <w:rsid w:val="00BF17FD"/>
    <w:rsid w:val="00BF1C59"/>
    <w:rsid w:val="00BF1EDF"/>
    <w:rsid w:val="00BF3279"/>
    <w:rsid w:val="00BF3374"/>
    <w:rsid w:val="00BF37BA"/>
    <w:rsid w:val="00BF3F37"/>
    <w:rsid w:val="00BF471D"/>
    <w:rsid w:val="00BF4793"/>
    <w:rsid w:val="00BF512B"/>
    <w:rsid w:val="00BF51F4"/>
    <w:rsid w:val="00BF5247"/>
    <w:rsid w:val="00BF5A3C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9B7"/>
    <w:rsid w:val="00C02CC6"/>
    <w:rsid w:val="00C0342D"/>
    <w:rsid w:val="00C035A8"/>
    <w:rsid w:val="00C035C2"/>
    <w:rsid w:val="00C040F7"/>
    <w:rsid w:val="00C042EA"/>
    <w:rsid w:val="00C044AB"/>
    <w:rsid w:val="00C04C9F"/>
    <w:rsid w:val="00C05458"/>
    <w:rsid w:val="00C05706"/>
    <w:rsid w:val="00C05FDC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CCE"/>
    <w:rsid w:val="00C20F33"/>
    <w:rsid w:val="00C2149F"/>
    <w:rsid w:val="00C217FF"/>
    <w:rsid w:val="00C226CD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8E3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6F3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D67"/>
    <w:rsid w:val="00C500B5"/>
    <w:rsid w:val="00C5010D"/>
    <w:rsid w:val="00C5079E"/>
    <w:rsid w:val="00C5097D"/>
    <w:rsid w:val="00C50D44"/>
    <w:rsid w:val="00C50F51"/>
    <w:rsid w:val="00C518EC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791"/>
    <w:rsid w:val="00C55D80"/>
    <w:rsid w:val="00C55E1C"/>
    <w:rsid w:val="00C560D5"/>
    <w:rsid w:val="00C56D4E"/>
    <w:rsid w:val="00C57830"/>
    <w:rsid w:val="00C5794F"/>
    <w:rsid w:val="00C57E2F"/>
    <w:rsid w:val="00C60456"/>
    <w:rsid w:val="00C60783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29F"/>
    <w:rsid w:val="00C70697"/>
    <w:rsid w:val="00C70D2F"/>
    <w:rsid w:val="00C7159D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6886"/>
    <w:rsid w:val="00C76A49"/>
    <w:rsid w:val="00C76D90"/>
    <w:rsid w:val="00C76E3C"/>
    <w:rsid w:val="00C7712F"/>
    <w:rsid w:val="00C77624"/>
    <w:rsid w:val="00C7765E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BA6"/>
    <w:rsid w:val="00C84C4B"/>
    <w:rsid w:val="00C857B3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1FB7"/>
    <w:rsid w:val="00C929F7"/>
    <w:rsid w:val="00C93478"/>
    <w:rsid w:val="00C93490"/>
    <w:rsid w:val="00C93902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389"/>
    <w:rsid w:val="00CA6781"/>
    <w:rsid w:val="00CA7D17"/>
    <w:rsid w:val="00CB0F89"/>
    <w:rsid w:val="00CB196F"/>
    <w:rsid w:val="00CB1990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1E79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0EC6"/>
    <w:rsid w:val="00CD1188"/>
    <w:rsid w:val="00CD15BB"/>
    <w:rsid w:val="00CD1EC4"/>
    <w:rsid w:val="00CD2107"/>
    <w:rsid w:val="00CD245A"/>
    <w:rsid w:val="00CD2668"/>
    <w:rsid w:val="00CD2ED1"/>
    <w:rsid w:val="00CD337B"/>
    <w:rsid w:val="00CD4C4E"/>
    <w:rsid w:val="00CD4CD9"/>
    <w:rsid w:val="00CD4D5D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0D3"/>
    <w:rsid w:val="00CE7263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7D7"/>
    <w:rsid w:val="00CF1879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0740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1DF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F6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4B0A"/>
    <w:rsid w:val="00D350EA"/>
    <w:rsid w:val="00D352F6"/>
    <w:rsid w:val="00D358FC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6E96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29BA"/>
    <w:rsid w:val="00D53014"/>
    <w:rsid w:val="00D532C3"/>
    <w:rsid w:val="00D53494"/>
    <w:rsid w:val="00D53636"/>
    <w:rsid w:val="00D53EA6"/>
    <w:rsid w:val="00D54134"/>
    <w:rsid w:val="00D5425F"/>
    <w:rsid w:val="00D54352"/>
    <w:rsid w:val="00D544C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9EB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4B93"/>
    <w:rsid w:val="00D652B5"/>
    <w:rsid w:val="00D657F4"/>
    <w:rsid w:val="00D65966"/>
    <w:rsid w:val="00D65A55"/>
    <w:rsid w:val="00D65C07"/>
    <w:rsid w:val="00D66499"/>
    <w:rsid w:val="00D66655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57E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29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7CC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97DC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E10"/>
    <w:rsid w:val="00DB6FA0"/>
    <w:rsid w:val="00DB6FD5"/>
    <w:rsid w:val="00DB749C"/>
    <w:rsid w:val="00DB7C01"/>
    <w:rsid w:val="00DC046D"/>
    <w:rsid w:val="00DC09A0"/>
    <w:rsid w:val="00DC0BB6"/>
    <w:rsid w:val="00DC112E"/>
    <w:rsid w:val="00DC166A"/>
    <w:rsid w:val="00DC17BB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1C3F"/>
    <w:rsid w:val="00DD2E86"/>
    <w:rsid w:val="00DD3043"/>
    <w:rsid w:val="00DD3166"/>
    <w:rsid w:val="00DD3666"/>
    <w:rsid w:val="00DD3847"/>
    <w:rsid w:val="00DD3A6E"/>
    <w:rsid w:val="00DD47A7"/>
    <w:rsid w:val="00DD50A2"/>
    <w:rsid w:val="00DD6064"/>
    <w:rsid w:val="00DD698D"/>
    <w:rsid w:val="00DD6C4A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6D81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2FDC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26B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2D13"/>
    <w:rsid w:val="00E230FF"/>
    <w:rsid w:val="00E2326B"/>
    <w:rsid w:val="00E23A38"/>
    <w:rsid w:val="00E23CD9"/>
    <w:rsid w:val="00E240D8"/>
    <w:rsid w:val="00E2440B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76F4"/>
    <w:rsid w:val="00E47AEF"/>
    <w:rsid w:val="00E47E6A"/>
    <w:rsid w:val="00E507B0"/>
    <w:rsid w:val="00E512D9"/>
    <w:rsid w:val="00E51378"/>
    <w:rsid w:val="00E517C3"/>
    <w:rsid w:val="00E51ACE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69A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B7F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2EF3"/>
    <w:rsid w:val="00E938CE"/>
    <w:rsid w:val="00E93D7F"/>
    <w:rsid w:val="00E93FFE"/>
    <w:rsid w:val="00E94161"/>
    <w:rsid w:val="00E94689"/>
    <w:rsid w:val="00E9469F"/>
    <w:rsid w:val="00E94F8A"/>
    <w:rsid w:val="00E9525A"/>
    <w:rsid w:val="00E96A1D"/>
    <w:rsid w:val="00E9708E"/>
    <w:rsid w:val="00E9732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1E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96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3EF2"/>
    <w:rsid w:val="00ED42BD"/>
    <w:rsid w:val="00ED454D"/>
    <w:rsid w:val="00ED4AFA"/>
    <w:rsid w:val="00ED5D3D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2B7D"/>
    <w:rsid w:val="00EE35AB"/>
    <w:rsid w:val="00EE497A"/>
    <w:rsid w:val="00EE63E5"/>
    <w:rsid w:val="00EE6B5A"/>
    <w:rsid w:val="00EE72A0"/>
    <w:rsid w:val="00EE7CE1"/>
    <w:rsid w:val="00EF00FF"/>
    <w:rsid w:val="00EF015B"/>
    <w:rsid w:val="00EF117A"/>
    <w:rsid w:val="00EF18FE"/>
    <w:rsid w:val="00EF2981"/>
    <w:rsid w:val="00EF2D4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23"/>
    <w:rsid w:val="00F03A4D"/>
    <w:rsid w:val="00F0404A"/>
    <w:rsid w:val="00F041D8"/>
    <w:rsid w:val="00F047BD"/>
    <w:rsid w:val="00F048D1"/>
    <w:rsid w:val="00F04A03"/>
    <w:rsid w:val="00F04AF7"/>
    <w:rsid w:val="00F04D4B"/>
    <w:rsid w:val="00F0503B"/>
    <w:rsid w:val="00F0528D"/>
    <w:rsid w:val="00F05A55"/>
    <w:rsid w:val="00F0617C"/>
    <w:rsid w:val="00F061DF"/>
    <w:rsid w:val="00F06B0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0FF"/>
    <w:rsid w:val="00F13364"/>
    <w:rsid w:val="00F13946"/>
    <w:rsid w:val="00F13A6E"/>
    <w:rsid w:val="00F15491"/>
    <w:rsid w:val="00F15747"/>
    <w:rsid w:val="00F15992"/>
    <w:rsid w:val="00F15F4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80D"/>
    <w:rsid w:val="00F25A0A"/>
    <w:rsid w:val="00F25D1B"/>
    <w:rsid w:val="00F26A1E"/>
    <w:rsid w:val="00F26E23"/>
    <w:rsid w:val="00F2765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248F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3E4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96E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3F7"/>
    <w:rsid w:val="00F65F27"/>
    <w:rsid w:val="00F660C3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F7A"/>
    <w:rsid w:val="00F800BF"/>
    <w:rsid w:val="00F804BE"/>
    <w:rsid w:val="00F80BA0"/>
    <w:rsid w:val="00F80BF8"/>
    <w:rsid w:val="00F80F50"/>
    <w:rsid w:val="00F81105"/>
    <w:rsid w:val="00F817CE"/>
    <w:rsid w:val="00F81852"/>
    <w:rsid w:val="00F81B7B"/>
    <w:rsid w:val="00F81DA0"/>
    <w:rsid w:val="00F82062"/>
    <w:rsid w:val="00F82624"/>
    <w:rsid w:val="00F82A0D"/>
    <w:rsid w:val="00F82D94"/>
    <w:rsid w:val="00F82FBC"/>
    <w:rsid w:val="00F8345A"/>
    <w:rsid w:val="00F838AE"/>
    <w:rsid w:val="00F8456C"/>
    <w:rsid w:val="00F84D13"/>
    <w:rsid w:val="00F85099"/>
    <w:rsid w:val="00F859D8"/>
    <w:rsid w:val="00F85F8F"/>
    <w:rsid w:val="00F86516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A7F"/>
    <w:rsid w:val="00FA4C09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E2A"/>
    <w:rsid w:val="00FB12E4"/>
    <w:rsid w:val="00FB1640"/>
    <w:rsid w:val="00FB1B76"/>
    <w:rsid w:val="00FB2011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512"/>
    <w:rsid w:val="00FB7AE5"/>
    <w:rsid w:val="00FC03F6"/>
    <w:rsid w:val="00FC0747"/>
    <w:rsid w:val="00FC07FA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374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C85"/>
    <w:rsid w:val="00FD5FF7"/>
    <w:rsid w:val="00FD710F"/>
    <w:rsid w:val="00FD7178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2C70"/>
    <w:rsid w:val="00FE32C1"/>
    <w:rsid w:val="00FE3751"/>
    <w:rsid w:val="00FE37D0"/>
    <w:rsid w:val="00FE3AFB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3D7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22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07FA"/>
    <w:pPr>
      <w:spacing w:after="16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1846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33D1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07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07FA"/>
  </w:style>
  <w:style w:type="paragraph" w:styleId="TOC8">
    <w:name w:val="toc 8"/>
    <w:basedOn w:val="TOC1"/>
    <w:uiPriority w:val="39"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uiPriority w:val="39"/>
    <w:rsid w:val="009E35DB"/>
    <w:pPr>
      <w:ind w:left="1701" w:hanging="1701"/>
    </w:pPr>
  </w:style>
  <w:style w:type="paragraph" w:styleId="TOC4">
    <w:name w:val="toc 4"/>
    <w:basedOn w:val="TOC3"/>
    <w:uiPriority w:val="39"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link w:val="DocumentMapChar"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uiPriority w:val="99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uiPriority w:val="39"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aliases w:val="b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aliases w:val="b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1846F3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4B0AB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4B0AB5"/>
    <w:rPr>
      <w:rFonts w:ascii="Arial" w:eastAsia="Times New Roman" w:hAnsi="Arial"/>
      <w:sz w:val="18"/>
      <w:lang w:val="en-GB" w:eastAsia="ja-JP"/>
    </w:rPr>
  </w:style>
  <w:style w:type="paragraph" w:customStyle="1" w:styleId="H6">
    <w:name w:val="H6"/>
    <w:basedOn w:val="Heading5"/>
    <w:next w:val="Normal"/>
    <w:rsid w:val="00753D03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sz w:val="20"/>
      <w:szCs w:val="20"/>
      <w:lang w:eastAsia="en-US"/>
    </w:rPr>
  </w:style>
  <w:style w:type="character" w:customStyle="1" w:styleId="ZGSM">
    <w:name w:val="ZGSM"/>
    <w:rsid w:val="00753D03"/>
  </w:style>
  <w:style w:type="paragraph" w:customStyle="1" w:styleId="ZD">
    <w:name w:val="ZD"/>
    <w:rsid w:val="00753D0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TT">
    <w:name w:val="TT"/>
    <w:basedOn w:val="Heading1"/>
    <w:next w:val="Normal"/>
    <w:rsid w:val="00753D03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sz w:val="36"/>
      <w:szCs w:val="20"/>
      <w:lang w:eastAsia="en-US"/>
    </w:rPr>
  </w:style>
  <w:style w:type="paragraph" w:customStyle="1" w:styleId="NF">
    <w:name w:val="NF"/>
    <w:basedOn w:val="NO"/>
    <w:rsid w:val="00753D03"/>
    <w:pPr>
      <w:keepNext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R">
    <w:name w:val="TAR"/>
    <w:basedOn w:val="TAL"/>
    <w:rsid w:val="00753D03"/>
    <w:pPr>
      <w:spacing w:line="240" w:lineRule="auto"/>
      <w:jc w:val="right"/>
    </w:pPr>
    <w:rPr>
      <w:rFonts w:eastAsia="SimSun" w:cs="Times New Roman"/>
      <w:szCs w:val="20"/>
      <w:lang w:val="en-GB"/>
    </w:rPr>
  </w:style>
  <w:style w:type="paragraph" w:customStyle="1" w:styleId="LD">
    <w:name w:val="LD"/>
    <w:rsid w:val="00753D03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753D03"/>
    <w:pPr>
      <w:keepLines/>
      <w:spacing w:after="180" w:line="240" w:lineRule="auto"/>
      <w:ind w:left="1702" w:hanging="1418"/>
    </w:pPr>
    <w:rPr>
      <w:rFonts w:eastAsia="SimSun" w:cs="Times New Roman"/>
      <w:sz w:val="20"/>
      <w:szCs w:val="20"/>
      <w:lang w:val="en-GB"/>
    </w:rPr>
  </w:style>
  <w:style w:type="paragraph" w:customStyle="1" w:styleId="FP">
    <w:name w:val="FP"/>
    <w:basedOn w:val="Normal"/>
    <w:rsid w:val="00753D03"/>
    <w:pPr>
      <w:spacing w:after="0" w:line="240" w:lineRule="auto"/>
    </w:pPr>
    <w:rPr>
      <w:rFonts w:eastAsia="SimSun" w:cs="Times New Roman"/>
      <w:sz w:val="20"/>
      <w:szCs w:val="20"/>
      <w:lang w:val="en-GB"/>
    </w:rPr>
  </w:style>
  <w:style w:type="paragraph" w:customStyle="1" w:styleId="NW">
    <w:name w:val="NW"/>
    <w:basedOn w:val="NO"/>
    <w:rsid w:val="00753D03"/>
    <w:pPr>
      <w:spacing w:after="0" w:line="240" w:lineRule="auto"/>
    </w:pPr>
    <w:rPr>
      <w:rFonts w:ascii="Times New Roman" w:eastAsia="SimSun" w:hAnsi="Times New Roman" w:cs="Times New Roman"/>
      <w:szCs w:val="20"/>
      <w:lang w:val="en-GB"/>
    </w:rPr>
  </w:style>
  <w:style w:type="paragraph" w:customStyle="1" w:styleId="EW">
    <w:name w:val="EW"/>
    <w:basedOn w:val="EX"/>
    <w:rsid w:val="00753D03"/>
    <w:pPr>
      <w:spacing w:after="0"/>
    </w:pPr>
  </w:style>
  <w:style w:type="paragraph" w:customStyle="1" w:styleId="ZA">
    <w:name w:val="ZA"/>
    <w:rsid w:val="00753D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53D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U">
    <w:name w:val="ZU"/>
    <w:rsid w:val="00753D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H">
    <w:name w:val="ZH"/>
    <w:rsid w:val="00753D0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53D0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753D0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3D03"/>
    <w:pPr>
      <w:framePr w:wrap="notBeside" w:y="16161"/>
    </w:pPr>
  </w:style>
  <w:style w:type="paragraph" w:customStyle="1" w:styleId="TAJ">
    <w:name w:val="TAJ"/>
    <w:basedOn w:val="TH"/>
    <w:rsid w:val="00753D03"/>
    <w:pPr>
      <w:spacing w:line="240" w:lineRule="auto"/>
    </w:pPr>
    <w:rPr>
      <w:rFonts w:eastAsia="SimSun" w:cs="Times New Roman"/>
      <w:szCs w:val="20"/>
      <w:lang w:val="en-GB"/>
    </w:rPr>
  </w:style>
  <w:style w:type="paragraph" w:customStyle="1" w:styleId="Guidance">
    <w:name w:val="Guidance"/>
    <w:basedOn w:val="Normal"/>
    <w:rsid w:val="00753D03"/>
    <w:pPr>
      <w:spacing w:after="180" w:line="240" w:lineRule="auto"/>
    </w:pPr>
    <w:rPr>
      <w:rFonts w:eastAsia="SimSun" w:cs="Times New Roman"/>
      <w:i/>
      <w:color w:val="0000FF"/>
      <w:sz w:val="20"/>
      <w:szCs w:val="20"/>
      <w:lang w:val="en-GB"/>
    </w:rPr>
  </w:style>
  <w:style w:type="character" w:customStyle="1" w:styleId="DocumentMapChar">
    <w:name w:val="Document Map Char"/>
    <w:link w:val="DocumentMap"/>
    <w:rsid w:val="00753D03"/>
    <w:rPr>
      <w:rFonts w:ascii="Tahoma" w:eastAsiaTheme="minorHAnsi" w:hAnsi="Tahoma" w:cs="Tahoma"/>
      <w:sz w:val="22"/>
      <w:szCs w:val="22"/>
      <w:shd w:val="clear" w:color="auto" w:fill="000080"/>
      <w:lang w:val="en-US"/>
    </w:rPr>
  </w:style>
  <w:style w:type="character" w:customStyle="1" w:styleId="BalloonTextChar">
    <w:name w:val="Balloon Text Char"/>
    <w:link w:val="BalloonText"/>
    <w:rsid w:val="00753D03"/>
    <w:rPr>
      <w:rFonts w:ascii="Tahoma" w:eastAsiaTheme="minorHAnsi" w:hAnsi="Tahoma" w:cs="Tahoma"/>
      <w:sz w:val="16"/>
      <w:szCs w:val="16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53D03"/>
    <w:rPr>
      <w:rFonts w:ascii="Arial" w:hAnsi="Arial"/>
      <w:sz w:val="24"/>
      <w:szCs w:val="28"/>
      <w:lang w:val="en-GB" w:eastAsia="zh-CN"/>
    </w:rPr>
  </w:style>
  <w:style w:type="character" w:customStyle="1" w:styleId="CommentSubjectChar">
    <w:name w:val="Comment Subject Char"/>
    <w:link w:val="CommentSubject"/>
    <w:rsid w:val="00753D03"/>
    <w:rPr>
      <w:rFonts w:ascii="Times New Roman" w:eastAsiaTheme="minorHAnsi" w:hAnsi="Times New Roman" w:cstheme="minorBidi"/>
      <w:b/>
      <w:bCs/>
      <w:szCs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53D03"/>
    <w:rPr>
      <w:rFonts w:ascii="Arial" w:hAnsi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753D03"/>
    <w:rPr>
      <w:rFonts w:ascii="Arial" w:hAnsi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753D03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link w:val="Heading7"/>
    <w:rsid w:val="00753D03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link w:val="Heading8"/>
    <w:rsid w:val="00753D03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link w:val="Heading9"/>
    <w:rsid w:val="00753D03"/>
    <w:rPr>
      <w:rFonts w:ascii="Arial" w:eastAsiaTheme="minorHAnsi" w:hAnsi="Arial" w:cs="Arial"/>
      <w:sz w:val="22"/>
      <w:szCs w:val="22"/>
      <w:lang w:val="en-US"/>
    </w:rPr>
  </w:style>
  <w:style w:type="character" w:customStyle="1" w:styleId="FooterChar">
    <w:name w:val="Footer Char"/>
    <w:link w:val="Footer"/>
    <w:rsid w:val="00753D0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B10">
    <w:name w:val="B1 (文字)"/>
    <w:uiPriority w:val="99"/>
    <w:locked/>
    <w:rsid w:val="00753D03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CB57678-7324-424A-A906-EC2BA6714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8AB8C5-DF72-45FA-8609-E10A4AA38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2019-08-16T21:41:00Z</dcterms:created>
  <dcterms:modified xsi:type="dcterms:W3CDTF">2019-08-16T21:41:00Z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0x01010043A8797CE26E28409231FE3380A0593F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